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6274"/>
        <w:gridCol w:w="2526"/>
      </w:tblGrid>
      <w:tr w:rsidR="00CE7463" w:rsidTr="000C60C1">
        <w:trPr>
          <w:trHeight w:val="2336"/>
        </w:trPr>
        <w:tc>
          <w:tcPr>
            <w:tcW w:w="1665" w:type="dxa"/>
          </w:tcPr>
          <w:p w:rsidR="00CE7463" w:rsidRDefault="00CE7463" w:rsidP="00CE7463">
            <w:pPr>
              <w:tabs>
                <w:tab w:val="left" w:pos="67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8C4C84">
              <w:rPr>
                <w:rFonts w:ascii="Times New Roman" w:hAnsi="Times New Roman"/>
                <w:noProof/>
                <w:color w:val="DAEEF3" w:themeColor="accent5" w:themeTint="33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EFD57C2" wp14:editId="081CA8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</wp:posOffset>
                  </wp:positionV>
                  <wp:extent cx="896620" cy="896620"/>
                  <wp:effectExtent l="0" t="0" r="0" b="0"/>
                  <wp:wrapTight wrapText="bothSides">
                    <wp:wrapPolygon edited="0">
                      <wp:start x="6425" y="0"/>
                      <wp:lineTo x="0" y="2295"/>
                      <wp:lineTo x="0" y="16980"/>
                      <wp:lineTo x="5048" y="21110"/>
                      <wp:lineTo x="7802" y="21110"/>
                      <wp:lineTo x="13309" y="21110"/>
                      <wp:lineTo x="16062" y="21110"/>
                      <wp:lineTo x="21110" y="16980"/>
                      <wp:lineTo x="21110" y="2295"/>
                      <wp:lineTo x="14686" y="0"/>
                      <wp:lineTo x="6425" y="0"/>
                    </wp:wrapPolygon>
                  </wp:wrapTight>
                  <wp:docPr id="2" name="Рисунок 2" descr="G:\work\ДСМИ\11общие материалы\Герб округа cop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6" name="Picture 12" descr="G:\work\ДСМИ\11общие материалы\Герб округа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74" w:type="dxa"/>
          </w:tcPr>
          <w:p w:rsidR="00CE7463" w:rsidRPr="000C60C1" w:rsidRDefault="00CE7463" w:rsidP="008C4C84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Департамент социального развития</w:t>
            </w:r>
          </w:p>
          <w:p w:rsidR="00CE7463" w:rsidRPr="000C60C1" w:rsidRDefault="00CE7463" w:rsidP="008C4C84">
            <w:pPr>
              <w:tabs>
                <w:tab w:val="left" w:pos="67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</w:t>
            </w:r>
            <w:r w:rsidR="008C4C84" w:rsidRPr="000C60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60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Югры</w:t>
            </w:r>
          </w:p>
          <w:p w:rsidR="008C4C84" w:rsidRPr="000C60C1" w:rsidRDefault="008C4C84" w:rsidP="008C4C84">
            <w:pPr>
              <w:tabs>
                <w:tab w:val="left" w:pos="67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84" w:rsidRPr="000C60C1" w:rsidRDefault="008C4C84" w:rsidP="008C4C84">
            <w:pPr>
              <w:tabs>
                <w:tab w:val="left" w:pos="67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  <w:p w:rsidR="00CE7463" w:rsidRDefault="008C4C84" w:rsidP="008C4C84">
            <w:pPr>
              <w:tabs>
                <w:tab w:val="left" w:pos="6707"/>
              </w:tabs>
              <w:jc w:val="center"/>
              <w:rPr>
                <w:rFonts w:ascii="Times New Roman" w:hAnsi="Times New Roman" w:cs="Times New Roman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 «Сургутский районный центр социальной адаптации для лиц без определенного места жительства</w:t>
            </w:r>
          </w:p>
        </w:tc>
        <w:tc>
          <w:tcPr>
            <w:tcW w:w="2526" w:type="dxa"/>
          </w:tcPr>
          <w:p w:rsidR="00CE7463" w:rsidRDefault="00CE7463" w:rsidP="00CE7463">
            <w:pPr>
              <w:tabs>
                <w:tab w:val="left" w:pos="67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drawing>
                <wp:inline distT="0" distB="0" distL="0" distR="0" wp14:anchorId="4E7966CE" wp14:editId="2269D60A">
                  <wp:extent cx="1460740" cy="1095554"/>
                  <wp:effectExtent l="0" t="0" r="6350" b="0"/>
                  <wp:docPr id="1" name="Рисунок 1" descr="Z:\ОИАР\Логотип СРЦ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ОИАР\Логотип СРЦ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344" cy="110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463" w:rsidRPr="00182748" w:rsidRDefault="00CE7463" w:rsidP="00CE7463"/>
    <w:p w:rsidR="008C4C84" w:rsidRDefault="008C4C84" w:rsidP="00CE746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C84" w:rsidRDefault="008C4C84" w:rsidP="00CE746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C84" w:rsidRDefault="008C4C84" w:rsidP="00CE746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7463" w:rsidRPr="000C60C1" w:rsidRDefault="00CE7463" w:rsidP="008C4C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60C1">
        <w:rPr>
          <w:rFonts w:ascii="Times New Roman" w:hAnsi="Times New Roman" w:cs="Times New Roman"/>
          <w:sz w:val="32"/>
          <w:szCs w:val="32"/>
        </w:rPr>
        <w:t>Публичный отчет</w:t>
      </w:r>
    </w:p>
    <w:p w:rsidR="000C60C1" w:rsidRPr="000C60C1" w:rsidRDefault="000C60C1" w:rsidP="008C4C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60C1">
        <w:rPr>
          <w:rFonts w:ascii="Times New Roman" w:hAnsi="Times New Roman" w:cs="Times New Roman"/>
          <w:color w:val="000000"/>
          <w:sz w:val="32"/>
          <w:szCs w:val="32"/>
        </w:rPr>
        <w:t>Ресурсного центра по координации деятельности государственных учреждений, негосударственных поставщиков по социальной адаптации и ресоциализации лиц без определенного места жительства, лиц, освободившихся из мест лишения свободы</w:t>
      </w:r>
    </w:p>
    <w:p w:rsidR="00CE7463" w:rsidRPr="000C60C1" w:rsidRDefault="003635D8" w:rsidP="008C4C84">
      <w:pPr>
        <w:shd w:val="clear" w:color="auto" w:fill="FFFFFF"/>
        <w:spacing w:after="0" w:line="270" w:lineRule="atLeast"/>
        <w:ind w:hanging="851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52665E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месяцев</w:t>
      </w:r>
      <w:r w:rsidR="008C4C84" w:rsidRPr="000C60C1">
        <w:rPr>
          <w:rFonts w:ascii="Times New Roman" w:hAnsi="Times New Roman" w:cs="Times New Roman"/>
          <w:sz w:val="32"/>
          <w:szCs w:val="32"/>
        </w:rPr>
        <w:t xml:space="preserve"> </w:t>
      </w:r>
      <w:r w:rsidR="00CE7463" w:rsidRPr="000C60C1">
        <w:rPr>
          <w:rFonts w:ascii="Times New Roman" w:hAnsi="Times New Roman" w:cs="Times New Roman"/>
          <w:sz w:val="32"/>
          <w:szCs w:val="32"/>
        </w:rPr>
        <w:t xml:space="preserve"> 20</w:t>
      </w:r>
      <w:r w:rsidR="008C4C84" w:rsidRPr="000C60C1">
        <w:rPr>
          <w:rFonts w:ascii="Times New Roman" w:hAnsi="Times New Roman" w:cs="Times New Roman"/>
          <w:sz w:val="32"/>
          <w:szCs w:val="32"/>
        </w:rPr>
        <w:t>22</w:t>
      </w:r>
      <w:r w:rsidR="00CE7463" w:rsidRPr="000C60C1">
        <w:rPr>
          <w:rFonts w:ascii="Times New Roman" w:hAnsi="Times New Roman" w:cs="Times New Roman"/>
          <w:sz w:val="32"/>
          <w:szCs w:val="32"/>
        </w:rPr>
        <w:t xml:space="preserve"> год</w:t>
      </w:r>
      <w:r w:rsidR="008C4C84" w:rsidRPr="000C60C1">
        <w:rPr>
          <w:rFonts w:ascii="Times New Roman" w:hAnsi="Times New Roman" w:cs="Times New Roman"/>
          <w:sz w:val="32"/>
          <w:szCs w:val="32"/>
        </w:rPr>
        <w:t>а</w:t>
      </w:r>
    </w:p>
    <w:p w:rsidR="00CE7463" w:rsidRPr="000C60C1" w:rsidRDefault="00CE7463" w:rsidP="00CE7463">
      <w:pPr>
        <w:rPr>
          <w:sz w:val="44"/>
          <w:szCs w:val="44"/>
        </w:rPr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4747"/>
      </w:tblGrid>
      <w:tr w:rsidR="00CE7463" w:rsidRPr="000C60C1" w:rsidTr="0052665E">
        <w:tc>
          <w:tcPr>
            <w:tcW w:w="5255" w:type="dxa"/>
          </w:tcPr>
          <w:p w:rsidR="00CE7463" w:rsidRPr="000C60C1" w:rsidRDefault="00CE7463" w:rsidP="005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5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CE7463" w:rsidRPr="000C60C1" w:rsidRDefault="00CE7463" w:rsidP="005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</w:tr>
      <w:tr w:rsidR="00CE7463" w:rsidRPr="000C60C1" w:rsidTr="0052665E">
        <w:tc>
          <w:tcPr>
            <w:tcW w:w="5255" w:type="dxa"/>
          </w:tcPr>
          <w:p w:rsidR="00CE7463" w:rsidRPr="000C60C1" w:rsidRDefault="00CE7463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</w:tcPr>
          <w:p w:rsidR="00CE7463" w:rsidRPr="000C60C1" w:rsidRDefault="00CE7463" w:rsidP="005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Каримов Эдуард Ирекович</w:t>
            </w:r>
          </w:p>
        </w:tc>
      </w:tr>
      <w:tr w:rsidR="00CE7463" w:rsidRPr="000C60C1" w:rsidTr="0052665E">
        <w:tc>
          <w:tcPr>
            <w:tcW w:w="5255" w:type="dxa"/>
          </w:tcPr>
          <w:p w:rsidR="00CE7463" w:rsidRPr="000C60C1" w:rsidRDefault="00CE7463" w:rsidP="0052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52665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C60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628400 ХМАО-Югра, Сургутский район</w:t>
            </w:r>
          </w:p>
        </w:tc>
      </w:tr>
      <w:tr w:rsidR="00CE7463" w:rsidRPr="000C60C1" w:rsidTr="0052665E">
        <w:tc>
          <w:tcPr>
            <w:tcW w:w="5255" w:type="dxa"/>
          </w:tcPr>
          <w:p w:rsidR="00CE7463" w:rsidRPr="000C60C1" w:rsidRDefault="00CE7463" w:rsidP="0052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E7463" w:rsidRPr="000C60C1" w:rsidTr="0052665E">
        <w:tc>
          <w:tcPr>
            <w:tcW w:w="5255" w:type="dxa"/>
          </w:tcPr>
          <w:p w:rsidR="00CE7463" w:rsidRPr="000C60C1" w:rsidRDefault="00CE7463" w:rsidP="0052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0C60C1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proofErr w:type="gramStart"/>
            <w:r w:rsidRPr="000C60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0C60C1"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</w:t>
            </w:r>
            <w:r w:rsidR="000C60C1" w:rsidRPr="000C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государственных учреждений, негосударственных поставщиков по социальной адаптации и ресоциализации лиц без определенного места жительства, лиц, освободившихся из мест лишения свободы</w:t>
            </w:r>
          </w:p>
        </w:tc>
      </w:tr>
      <w:tr w:rsidR="000C60C1" w:rsidRPr="000C60C1" w:rsidTr="0052665E">
        <w:tc>
          <w:tcPr>
            <w:tcW w:w="5255" w:type="dxa"/>
          </w:tcPr>
          <w:p w:rsidR="000C60C1" w:rsidRPr="000C60C1" w:rsidRDefault="000C60C1" w:rsidP="0052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0C60C1" w:rsidRPr="000C60C1" w:rsidRDefault="000C60C1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0C60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C60C1" w:rsidRPr="000C60C1" w:rsidTr="0052665E">
        <w:tc>
          <w:tcPr>
            <w:tcW w:w="5255" w:type="dxa"/>
          </w:tcPr>
          <w:p w:rsidR="000C60C1" w:rsidRPr="000C60C1" w:rsidRDefault="000C60C1" w:rsidP="0052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0C60C1" w:rsidRPr="000C60C1" w:rsidRDefault="000C60C1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0C60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Овсянникова Людмила Равильевна</w:t>
            </w:r>
          </w:p>
        </w:tc>
      </w:tr>
      <w:tr w:rsidR="00CE7463" w:rsidRPr="000C60C1" w:rsidTr="0052665E">
        <w:tc>
          <w:tcPr>
            <w:tcW w:w="5255" w:type="dxa"/>
          </w:tcPr>
          <w:p w:rsidR="00CE7463" w:rsidRPr="000C60C1" w:rsidRDefault="00CE7463" w:rsidP="0052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E7463" w:rsidRPr="000C60C1" w:rsidTr="0052665E">
        <w:tc>
          <w:tcPr>
            <w:tcW w:w="5255" w:type="dxa"/>
          </w:tcPr>
          <w:p w:rsidR="00CE7463" w:rsidRPr="000C60C1" w:rsidRDefault="00CE7463" w:rsidP="0052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E7463" w:rsidRPr="000C60C1" w:rsidTr="0052665E">
        <w:tc>
          <w:tcPr>
            <w:tcW w:w="5255" w:type="dxa"/>
          </w:tcPr>
          <w:p w:rsidR="00CE7463" w:rsidRPr="000C60C1" w:rsidRDefault="00CE7463" w:rsidP="0052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0C60C1" w:rsidRPr="000C60C1" w:rsidRDefault="000C60C1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E7463" w:rsidRPr="000C60C1" w:rsidTr="0052665E">
        <w:tc>
          <w:tcPr>
            <w:tcW w:w="5255" w:type="dxa"/>
          </w:tcPr>
          <w:p w:rsidR="00CE7463" w:rsidRPr="000C60C1" w:rsidRDefault="00CE7463" w:rsidP="0052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</w:tbl>
    <w:p w:rsidR="00CE7463" w:rsidRPr="000C60C1" w:rsidRDefault="00CE7463" w:rsidP="000C6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0C1">
        <w:rPr>
          <w:rFonts w:ascii="Times New Roman" w:hAnsi="Times New Roman" w:cs="Times New Roman"/>
          <w:sz w:val="28"/>
          <w:szCs w:val="28"/>
        </w:rPr>
        <w:t>2022 г.</w:t>
      </w:r>
    </w:p>
    <w:p w:rsidR="000C451D" w:rsidRPr="00060291" w:rsidRDefault="000C451D" w:rsidP="000C451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02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proofErr w:type="gramEnd"/>
      <w:r w:rsidRPr="000602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291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060291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автономном округе – Югре (далее – автономный округ) комплексную социальную помощь лицам без определенного места жительства, лицам, освободившихся из мест лишения свободы, оказывают 22 учреждения социального </w:t>
      </w:r>
      <w:r w:rsidRPr="00060291">
        <w:rPr>
          <w:rFonts w:ascii="Times New Roman" w:hAnsi="Times New Roman" w:cs="Times New Roman"/>
          <w:sz w:val="28"/>
          <w:szCs w:val="28"/>
        </w:rPr>
        <w:t>обслуживания (в том числе 1 центр социальной адаптации для лиц без определенного места жительства), 1</w:t>
      </w:r>
      <w:r w:rsidR="00967872">
        <w:rPr>
          <w:rFonts w:ascii="Times New Roman" w:hAnsi="Times New Roman" w:cs="Times New Roman"/>
          <w:sz w:val="28"/>
          <w:szCs w:val="28"/>
        </w:rPr>
        <w:t>1</w:t>
      </w:r>
      <w:r w:rsidRPr="00060291">
        <w:rPr>
          <w:rFonts w:ascii="Times New Roman" w:hAnsi="Times New Roman" w:cs="Times New Roman"/>
          <w:sz w:val="28"/>
          <w:szCs w:val="28"/>
        </w:rPr>
        <w:t xml:space="preserve"> негосударственных поставщиков социальных услуг</w:t>
      </w:r>
      <w:r w:rsidRPr="000602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451D" w:rsidRDefault="000C451D" w:rsidP="000C45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деятельности Ресурсного центра осуществляется межведомственное взаимодействие с государственными </w:t>
      </w:r>
      <w:r w:rsidRPr="000C4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учреждениями и негосударственными поставщиками социальных услуг, что </w:t>
      </w:r>
      <w:r w:rsidRPr="000C451D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позволяет эффективно</w:t>
      </w:r>
      <w:r w:rsidRPr="000C451D"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51D">
        <w:rPr>
          <w:rFonts w:ascii="Times New Roman" w:hAnsi="Times New Roman" w:cs="Times New Roman"/>
          <w:sz w:val="28"/>
          <w:szCs w:val="28"/>
        </w:rPr>
        <w:t>решать социальные задачи и оказывать своевременную поддержку лицам без определенного места жительства, в том числе лицам, освободившимся из мест лишения свободы, помогать решать их жизненные пр</w:t>
      </w:r>
      <w:r w:rsidRPr="007A6543">
        <w:rPr>
          <w:rFonts w:ascii="Times New Roman" w:hAnsi="Times New Roman" w:cs="Times New Roman"/>
          <w:sz w:val="28"/>
          <w:szCs w:val="28"/>
        </w:rPr>
        <w:t>облемы.</w:t>
      </w:r>
      <w:r w:rsidRPr="007A6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1E05" w:rsidRPr="002D1E05" w:rsidRDefault="002D1E05" w:rsidP="002D1E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Целью работы Ресурсного центра является </w:t>
      </w:r>
      <w:r w:rsidRPr="002D1E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организация и координирование деятельности </w:t>
      </w:r>
      <w:r w:rsidRP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поставщиков социальных услуг и социальных партнеров</w:t>
      </w:r>
      <w:r w:rsidRPr="002D1E0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высокоэффективной многопрофильной целевой системы социального обслуживания на основе </w:t>
      </w:r>
      <w:proofErr w:type="spellStart"/>
      <w:r w:rsidRP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</w:t>
      </w:r>
      <w:proofErr w:type="spellEnd"/>
      <w:r w:rsidRP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</w:t>
      </w:r>
      <w:r w:rsidR="00D175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нтированного и межведомственного подходов.</w:t>
      </w:r>
    </w:p>
    <w:p w:rsidR="000C451D" w:rsidRPr="00C63B58" w:rsidRDefault="000C451D" w:rsidP="000C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52665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01B0B">
        <w:rPr>
          <w:rFonts w:ascii="Times New Roman" w:hAnsi="Times New Roman" w:cs="Times New Roman"/>
          <w:color w:val="000000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осуществлялась работа, в соответствии с  планом </w:t>
      </w:r>
      <w:r w:rsidRPr="00C63B58">
        <w:rPr>
          <w:rFonts w:ascii="Times New Roman" w:hAnsi="Times New Roman" w:cs="Times New Roman"/>
          <w:sz w:val="28"/>
          <w:szCs w:val="28"/>
        </w:rPr>
        <w:t>мероприятий («дорожной карты») и при межведомственном взаимодействии с социальными партнерами.</w:t>
      </w:r>
    </w:p>
    <w:p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98">
        <w:rPr>
          <w:rFonts w:ascii="Times New Roman" w:hAnsi="Times New Roman" w:cs="Times New Roman"/>
          <w:color w:val="000000"/>
          <w:sz w:val="28"/>
          <w:szCs w:val="28"/>
        </w:rPr>
        <w:t>В автономном округе выстроена Модель организационной структуры по</w:t>
      </w:r>
      <w:r w:rsidRPr="00A02AC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адаптации и ресоциализации лиц без определенного места жительства, лиц, освободившихся из мест лишения свободы, которая представлена единой системой, обеспечивающей координацию и контроль ответственных структур по соответствующему направлению.</w:t>
      </w:r>
    </w:p>
    <w:p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92">
        <w:rPr>
          <w:rFonts w:ascii="Times New Roman" w:hAnsi="Times New Roman" w:cs="Times New Roman"/>
          <w:sz w:val="28"/>
          <w:szCs w:val="28"/>
        </w:rPr>
        <w:t xml:space="preserve">С целью усовершенствования и организации взаимодействия работы, направленной на </w:t>
      </w:r>
      <w:r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оказание социальной помощи и сопровождение лиц без определенного места жительства, лиц освободившихся из мест лишения свободы</w:t>
      </w:r>
      <w:r w:rsidRPr="009B0092">
        <w:rPr>
          <w:rFonts w:ascii="Times New Roman" w:hAnsi="Times New Roman" w:cs="Times New Roman"/>
          <w:sz w:val="28"/>
          <w:szCs w:val="28"/>
        </w:rPr>
        <w:t xml:space="preserve"> </w:t>
      </w:r>
      <w:r w:rsidRPr="009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соглашений </w:t>
      </w:r>
      <w:r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сотрудничестве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бюджетными </w:t>
      </w:r>
      <w:r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социального обслуживания населения автономного округа.</w:t>
      </w:r>
      <w:r w:rsidRPr="00E22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525D" w:rsidRDefault="00DB525D" w:rsidP="00DB525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работы Ресурсного центра является оказание консультативной  помощи специалистам учреждений. </w:t>
      </w:r>
    </w:p>
    <w:p w:rsidR="00DB525D" w:rsidRPr="00391AC5" w:rsidRDefault="00DB525D" w:rsidP="00DB525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C5">
        <w:rPr>
          <w:rFonts w:ascii="Times New Roman" w:hAnsi="Times New Roman" w:cs="Times New Roman"/>
          <w:sz w:val="28"/>
          <w:szCs w:val="28"/>
        </w:rPr>
        <w:t xml:space="preserve">Для координации действий специалистов, оказано </w:t>
      </w:r>
      <w:r w:rsidR="00416FB4">
        <w:rPr>
          <w:rFonts w:ascii="Times New Roman" w:hAnsi="Times New Roman" w:cs="Times New Roman"/>
          <w:sz w:val="28"/>
          <w:szCs w:val="28"/>
        </w:rPr>
        <w:t>218</w:t>
      </w:r>
      <w:r w:rsidRPr="00391AC5">
        <w:rPr>
          <w:rFonts w:ascii="Times New Roman" w:hAnsi="Times New Roman" w:cs="Times New Roman"/>
          <w:sz w:val="28"/>
          <w:szCs w:val="28"/>
        </w:rPr>
        <w:t xml:space="preserve"> консультаций по вопросам выхода из трудной жизненной ситуации граждан и </w:t>
      </w:r>
      <w:r w:rsidR="00416FB4">
        <w:rPr>
          <w:rFonts w:ascii="Times New Roman" w:hAnsi="Times New Roman" w:cs="Times New Roman"/>
          <w:sz w:val="28"/>
          <w:szCs w:val="28"/>
        </w:rPr>
        <w:t>262</w:t>
      </w:r>
      <w:r w:rsidRPr="00391AC5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416FB4">
        <w:rPr>
          <w:rFonts w:ascii="Times New Roman" w:hAnsi="Times New Roman" w:cs="Times New Roman"/>
          <w:sz w:val="28"/>
          <w:szCs w:val="28"/>
        </w:rPr>
        <w:t>и</w:t>
      </w:r>
      <w:r w:rsidRPr="00391AC5">
        <w:rPr>
          <w:rFonts w:ascii="Times New Roman" w:hAnsi="Times New Roman" w:cs="Times New Roman"/>
          <w:sz w:val="28"/>
          <w:szCs w:val="28"/>
        </w:rPr>
        <w:t xml:space="preserve"> в подготовке информации, формировании аналитических материалов и отчетов.  </w:t>
      </w:r>
    </w:p>
    <w:p w:rsidR="00DB525D" w:rsidRDefault="0052665E" w:rsidP="00DB525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</w:t>
      </w:r>
      <w:r w:rsidR="00DB525D">
        <w:rPr>
          <w:rFonts w:ascii="Times New Roman" w:hAnsi="Times New Roman" w:cs="Times New Roman"/>
          <w:sz w:val="28"/>
          <w:szCs w:val="28"/>
        </w:rPr>
        <w:t xml:space="preserve"> профессиональное сообщество </w:t>
      </w:r>
      <w:r w:rsidR="00DB525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B5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B525D">
        <w:rPr>
          <w:rFonts w:ascii="Times New Roman" w:hAnsi="Times New Roman" w:cs="Times New Roman"/>
          <w:color w:val="000000"/>
          <w:sz w:val="28"/>
          <w:szCs w:val="28"/>
        </w:rPr>
        <w:t>мобильном</w:t>
      </w:r>
      <w:proofErr w:type="gramEnd"/>
      <w:r w:rsidR="00DB5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525D">
        <w:rPr>
          <w:rFonts w:ascii="Times New Roman" w:hAnsi="Times New Roman" w:cs="Times New Roman"/>
          <w:color w:val="000000"/>
          <w:sz w:val="28"/>
          <w:szCs w:val="28"/>
        </w:rPr>
        <w:t>мессенджере</w:t>
      </w:r>
      <w:proofErr w:type="spellEnd"/>
      <w:r w:rsidR="00DB5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525D">
        <w:rPr>
          <w:rFonts w:ascii="Times New Roman" w:hAnsi="Times New Roman" w:cs="Times New Roman"/>
          <w:color w:val="000000"/>
          <w:sz w:val="28"/>
          <w:szCs w:val="28"/>
        </w:rPr>
        <w:t>Вайбер</w:t>
      </w:r>
      <w:proofErr w:type="spellEnd"/>
      <w:r w:rsidR="00DB525D">
        <w:rPr>
          <w:rFonts w:ascii="Times New Roman" w:hAnsi="Times New Roman" w:cs="Times New Roman"/>
          <w:color w:val="000000"/>
          <w:sz w:val="28"/>
          <w:szCs w:val="28"/>
        </w:rPr>
        <w:t xml:space="preserve">, что дает возможность минимизировать сроки подготовки </w:t>
      </w:r>
      <w:r w:rsidR="00DB525D">
        <w:rPr>
          <w:rFonts w:ascii="Times New Roman" w:hAnsi="Times New Roman" w:cs="Times New Roman"/>
          <w:sz w:val="28"/>
          <w:szCs w:val="28"/>
        </w:rPr>
        <w:t>аналитических материалов. Обмениваться опытом и оперативно решать рабочие вопросы.</w:t>
      </w:r>
    </w:p>
    <w:p w:rsidR="00DB525D" w:rsidRDefault="00DB525D" w:rsidP="00DB525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Sylfaen" w:hAnsi="Times New Roman"/>
          <w:bCs/>
          <w:sz w:val="28"/>
          <w:szCs w:val="28"/>
        </w:rPr>
      </w:pPr>
      <w:r w:rsidRPr="0091370E">
        <w:rPr>
          <w:rFonts w:ascii="Times New Roman" w:eastAsia="Sylfaen" w:hAnsi="Times New Roman" w:cs="Times New Roman"/>
          <w:bCs/>
          <w:sz w:val="28"/>
          <w:szCs w:val="28"/>
        </w:rPr>
        <w:t>В январе текущего года межведомственным приказом</w:t>
      </w:r>
      <w:r w:rsidRPr="0091370E">
        <w:rPr>
          <w:rFonts w:ascii="Times New Roman" w:eastAsia="Sylfaen" w:hAnsi="Times New Roman" w:cs="Times New Roman"/>
          <w:bCs/>
          <w:sz w:val="28"/>
          <w:szCs w:val="28"/>
        </w:rPr>
        <w:br/>
      </w:r>
      <w:proofErr w:type="gramStart"/>
      <w:r w:rsidRPr="0091370E">
        <w:rPr>
          <w:rFonts w:ascii="Times New Roman" w:eastAsia="Sylfaen" w:hAnsi="Times New Roman" w:cs="Times New Roman"/>
          <w:bCs/>
          <w:sz w:val="28"/>
          <w:szCs w:val="28"/>
        </w:rPr>
        <w:t>в</w:t>
      </w:r>
      <w:proofErr w:type="gramEnd"/>
      <w:r w:rsidRPr="0091370E">
        <w:rPr>
          <w:rFonts w:ascii="Times New Roman" w:eastAsia="Sylfaen" w:hAnsi="Times New Roman" w:cs="Times New Roman"/>
          <w:bCs/>
          <w:sz w:val="28"/>
          <w:szCs w:val="28"/>
        </w:rPr>
        <w:t xml:space="preserve"> </w:t>
      </w:r>
      <w:proofErr w:type="gramStart"/>
      <w:r w:rsidRPr="0091370E">
        <w:rPr>
          <w:rFonts w:ascii="Times New Roman" w:eastAsia="Sylfaen" w:hAnsi="Times New Roman" w:cs="Times New Roman"/>
          <w:bCs/>
          <w:sz w:val="28"/>
          <w:szCs w:val="28"/>
        </w:rPr>
        <w:t>Ханты-Мансийском</w:t>
      </w:r>
      <w:proofErr w:type="gramEnd"/>
      <w:r w:rsidRPr="0091370E">
        <w:rPr>
          <w:rFonts w:ascii="Times New Roman" w:eastAsia="Sylfaen" w:hAnsi="Times New Roman" w:cs="Times New Roman"/>
          <w:bCs/>
          <w:sz w:val="28"/>
          <w:szCs w:val="28"/>
        </w:rPr>
        <w:t xml:space="preserve"> автономном округе – Югре утвержден алгоритм взаимодействия при осуществлении персонифицированной работы с лицами, готовящимися к освобождению и освободивши</w:t>
      </w:r>
      <w:r>
        <w:rPr>
          <w:rFonts w:ascii="Times New Roman" w:eastAsia="Sylfaen" w:hAnsi="Times New Roman" w:cs="Times New Roman"/>
          <w:bCs/>
          <w:sz w:val="28"/>
          <w:szCs w:val="28"/>
        </w:rPr>
        <w:t>ми</w:t>
      </w:r>
      <w:r w:rsidRPr="0091370E">
        <w:rPr>
          <w:rFonts w:ascii="Times New Roman" w:eastAsia="Sylfaen" w:hAnsi="Times New Roman" w:cs="Times New Roman"/>
          <w:bCs/>
          <w:sz w:val="28"/>
          <w:szCs w:val="28"/>
        </w:rPr>
        <w:t>ся из учреждений исполнения наказаний, а также членами их семей</w:t>
      </w:r>
      <w:r w:rsidRPr="0091370E">
        <w:rPr>
          <w:rFonts w:ascii="Times New Roman" w:eastAsia="Sylfaen" w:hAnsi="Times New Roman"/>
          <w:bCs/>
          <w:sz w:val="28"/>
          <w:szCs w:val="28"/>
        </w:rPr>
        <w:t>.</w:t>
      </w:r>
    </w:p>
    <w:p w:rsidR="00DB525D" w:rsidRPr="0091370E" w:rsidRDefault="00DB525D" w:rsidP="00DB525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0E">
        <w:rPr>
          <w:rFonts w:ascii="Times New Roman" w:eastAsia="Sylfaen" w:hAnsi="Times New Roman" w:cs="Times New Roman"/>
          <w:bCs/>
          <w:sz w:val="28"/>
          <w:szCs w:val="28"/>
        </w:rPr>
        <w:t>Для обеспечения единого подхода к организации работы</w:t>
      </w:r>
      <w:r w:rsidRPr="009137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лицами, готовящимися к освобождению и освободившимися из мест лишения свободы, </w:t>
      </w:r>
      <w:r w:rsidRPr="0091370E">
        <w:rPr>
          <w:rFonts w:ascii="Times New Roman" w:hAnsi="Times New Roman" w:cs="Times New Roman"/>
          <w:sz w:val="28"/>
          <w:szCs w:val="28"/>
        </w:rPr>
        <w:lastRenderedPageBreak/>
        <w:t xml:space="preserve">Ресурсным центром </w:t>
      </w:r>
      <w:r w:rsidRPr="009137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разработана</w:t>
      </w:r>
      <w:r w:rsidRPr="0091370E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370E">
        <w:rPr>
          <w:rFonts w:ascii="Times New Roman" w:eastAsia="Times New Roman" w:hAnsi="Times New Roman"/>
          <w:sz w:val="28"/>
          <w:szCs w:val="28"/>
        </w:rPr>
        <w:t>модельная программа социального сопровождения лиц, освобождающихся из учреждений исполнения наказаний</w:t>
      </w:r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25D" w:rsidRDefault="00DB525D" w:rsidP="00DB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модельной программы является ресоциализация, социальная адаптация и реабилитация лиц, освобождающихся из мест лишения свободы, направленная на обеспечение их социальной, трудовой адаптации и интеграции в общество.</w:t>
      </w:r>
    </w:p>
    <w:p w:rsidR="00DB525D" w:rsidRPr="00232367" w:rsidRDefault="00DB525D" w:rsidP="00DB52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598">
        <w:rPr>
          <w:rFonts w:ascii="Times New Roman" w:hAnsi="Times New Roman"/>
          <w:sz w:val="28"/>
          <w:szCs w:val="28"/>
        </w:rPr>
        <w:tab/>
        <w:t>14.04.2022 проведено рабочее совещание в режиме видеоконференцсвязи</w:t>
      </w:r>
      <w:r w:rsidRPr="00232367">
        <w:rPr>
          <w:rFonts w:ascii="Times New Roman" w:hAnsi="Times New Roman"/>
          <w:sz w:val="28"/>
          <w:szCs w:val="28"/>
        </w:rPr>
        <w:t xml:space="preserve"> на тему: «Социальная адаптация и ресоциализация лиц, освобождающихся из мест лишения свободы»</w:t>
      </w:r>
      <w:r>
        <w:rPr>
          <w:rFonts w:ascii="Times New Roman" w:hAnsi="Times New Roman"/>
          <w:sz w:val="28"/>
          <w:szCs w:val="28"/>
        </w:rPr>
        <w:t>. На совещании присутствовали 36 участников государственных учреждений и 1 негосударственный поставщик социальных услуг</w:t>
      </w:r>
      <w:r w:rsidRPr="00232367">
        <w:rPr>
          <w:rFonts w:ascii="Times New Roman" w:hAnsi="Times New Roman"/>
          <w:sz w:val="28"/>
          <w:szCs w:val="28"/>
        </w:rPr>
        <w:t>.</w:t>
      </w:r>
    </w:p>
    <w:p w:rsidR="00DB525D" w:rsidRDefault="00DB525D" w:rsidP="00DB525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367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Рассмотрены вопросы по р</w:t>
      </w:r>
      <w:r w:rsidRPr="00232367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и</w:t>
      </w:r>
      <w:r w:rsidRPr="00232367">
        <w:rPr>
          <w:rFonts w:ascii="Times New Roman" w:hAnsi="Times New Roman"/>
          <w:sz w:val="28"/>
          <w:szCs w:val="28"/>
        </w:rPr>
        <w:t xml:space="preserve"> мероприятий модельной программы социального сопровождения лиц, освобождающихся из учреждений исполнения наказаний.</w:t>
      </w:r>
    </w:p>
    <w:p w:rsidR="00DB525D" w:rsidRDefault="00DB525D" w:rsidP="00DB52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</w:t>
      </w:r>
      <w:r w:rsidRPr="00232367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 xml:space="preserve">ий отделением </w:t>
      </w:r>
      <w:r w:rsidRPr="00232367">
        <w:rPr>
          <w:rFonts w:ascii="Times New Roman" w:hAnsi="Times New Roman"/>
          <w:sz w:val="28"/>
          <w:szCs w:val="28"/>
        </w:rPr>
        <w:t xml:space="preserve">социального  сопровождения граждан </w:t>
      </w:r>
      <w:r>
        <w:rPr>
          <w:rFonts w:ascii="Times New Roman" w:hAnsi="Times New Roman"/>
          <w:sz w:val="28"/>
          <w:szCs w:val="28"/>
        </w:rPr>
        <w:t>БУ «</w:t>
      </w:r>
      <w:proofErr w:type="spellStart"/>
      <w:r w:rsidRPr="00232367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232367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>»</w:t>
      </w:r>
      <w:r w:rsidRPr="00232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поделилась п</w:t>
      </w:r>
      <w:r w:rsidRPr="00232367">
        <w:rPr>
          <w:rFonts w:ascii="Times New Roman" w:hAnsi="Times New Roman"/>
          <w:sz w:val="28"/>
          <w:szCs w:val="28"/>
        </w:rPr>
        <w:t xml:space="preserve">оложительным опытом по </w:t>
      </w:r>
      <w:r>
        <w:rPr>
          <w:rFonts w:ascii="Times New Roman" w:hAnsi="Times New Roman"/>
          <w:sz w:val="28"/>
          <w:szCs w:val="28"/>
        </w:rPr>
        <w:t>работе с данной категорией граждан.</w:t>
      </w:r>
    </w:p>
    <w:p w:rsidR="00DB525D" w:rsidRDefault="00DB525D" w:rsidP="00DB52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3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Участники мероприятия обсудили вопросы по п</w:t>
      </w:r>
      <w:r w:rsidRPr="00232367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ку</w:t>
      </w:r>
      <w:r w:rsidRPr="00232367">
        <w:rPr>
          <w:rFonts w:ascii="Times New Roman" w:hAnsi="Times New Roman"/>
          <w:sz w:val="28"/>
          <w:szCs w:val="28"/>
        </w:rPr>
        <w:t xml:space="preserve"> заполнения статистической отчетности. </w:t>
      </w:r>
    </w:p>
    <w:p w:rsidR="00DB525D" w:rsidRPr="00D15F2E" w:rsidRDefault="00DB525D" w:rsidP="00DB5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F2E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40E7C" w:rsidRPr="00D15F2E">
        <w:rPr>
          <w:rFonts w:ascii="Times New Roman" w:hAnsi="Times New Roman" w:cs="Times New Roman"/>
          <w:sz w:val="28"/>
          <w:szCs w:val="28"/>
        </w:rPr>
        <w:t>10</w:t>
      </w:r>
      <w:r w:rsidRPr="00D15F2E">
        <w:rPr>
          <w:rFonts w:ascii="Times New Roman" w:hAnsi="Times New Roman" w:cs="Times New Roman"/>
          <w:sz w:val="28"/>
          <w:szCs w:val="28"/>
        </w:rPr>
        <w:t>.2022 в исправительных учреждениях округа содержится 13</w:t>
      </w:r>
      <w:r w:rsidR="008B0B5E">
        <w:rPr>
          <w:rFonts w:ascii="Times New Roman" w:hAnsi="Times New Roman" w:cs="Times New Roman"/>
          <w:sz w:val="28"/>
          <w:szCs w:val="28"/>
        </w:rPr>
        <w:t>8</w:t>
      </w:r>
      <w:r w:rsidRPr="00D15F2E">
        <w:rPr>
          <w:rFonts w:ascii="Times New Roman" w:hAnsi="Times New Roman" w:cs="Times New Roman"/>
          <w:sz w:val="28"/>
          <w:szCs w:val="28"/>
        </w:rPr>
        <w:t xml:space="preserve">0 осуждённых. </w:t>
      </w:r>
    </w:p>
    <w:p w:rsidR="00DB525D" w:rsidRPr="008B0B5E" w:rsidRDefault="00DB525D" w:rsidP="00DB5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lfaen" w:hAnsi="Times New Roman" w:cs="Times New Roman"/>
          <w:kern w:val="3"/>
          <w:sz w:val="28"/>
          <w:szCs w:val="28"/>
        </w:rPr>
      </w:pPr>
      <w:r w:rsidRPr="00391AC5">
        <w:rPr>
          <w:rFonts w:ascii="Times New Roman" w:hAnsi="Times New Roman" w:cs="Times New Roman"/>
          <w:sz w:val="28"/>
          <w:szCs w:val="28"/>
        </w:rPr>
        <w:t>По статистическим данным</w:t>
      </w:r>
      <w:r w:rsidRPr="00391AC5">
        <w:rPr>
          <w:rFonts w:ascii="Times New Roman" w:eastAsia="Sylfaen" w:hAnsi="Times New Roman" w:cs="Times New Roman"/>
          <w:kern w:val="3"/>
          <w:sz w:val="28"/>
          <w:szCs w:val="28"/>
        </w:rPr>
        <w:t xml:space="preserve"> Управления Федеральной службы исполнения наказаний   России по ХМАО-Югре в 2022 году на территорию округа освободилось </w:t>
      </w:r>
      <w:r w:rsidR="008B0B5E" w:rsidRPr="008B0B5E">
        <w:rPr>
          <w:rFonts w:ascii="Times New Roman" w:eastAsia="Sylfaen" w:hAnsi="Times New Roman" w:cs="Times New Roman"/>
          <w:kern w:val="3"/>
          <w:sz w:val="28"/>
          <w:szCs w:val="28"/>
        </w:rPr>
        <w:t>534</w:t>
      </w:r>
      <w:r w:rsidRPr="008B0B5E">
        <w:rPr>
          <w:rFonts w:ascii="Times New Roman" w:eastAsia="Sylfaen" w:hAnsi="Times New Roman" w:cs="Times New Roman"/>
          <w:kern w:val="3"/>
          <w:sz w:val="28"/>
          <w:szCs w:val="28"/>
        </w:rPr>
        <w:t xml:space="preserve"> граждан, из них государственными учреждениями и некоммерческими организациями округа обслужено </w:t>
      </w:r>
      <w:r w:rsidR="00416FB4" w:rsidRPr="008B0B5E">
        <w:rPr>
          <w:rFonts w:ascii="Times New Roman" w:eastAsia="Sylfaen" w:hAnsi="Times New Roman" w:cs="Times New Roman"/>
          <w:kern w:val="3"/>
          <w:sz w:val="28"/>
          <w:szCs w:val="28"/>
        </w:rPr>
        <w:t>316</w:t>
      </w:r>
      <w:r w:rsidRPr="008B0B5E">
        <w:rPr>
          <w:rFonts w:ascii="Times New Roman" w:eastAsia="Sylfaen" w:hAnsi="Times New Roman" w:cs="Times New Roman"/>
          <w:kern w:val="3"/>
          <w:sz w:val="28"/>
          <w:szCs w:val="28"/>
        </w:rPr>
        <w:t xml:space="preserve"> человек, что составляет </w:t>
      </w:r>
      <w:r w:rsidR="008B0B5E" w:rsidRPr="008B0B5E">
        <w:rPr>
          <w:rFonts w:ascii="Times New Roman" w:eastAsia="Sylfaen" w:hAnsi="Times New Roman" w:cs="Times New Roman"/>
          <w:kern w:val="3"/>
          <w:sz w:val="28"/>
          <w:szCs w:val="28"/>
        </w:rPr>
        <w:t>59</w:t>
      </w:r>
      <w:r w:rsidRPr="008B0B5E">
        <w:rPr>
          <w:rFonts w:ascii="Times New Roman" w:eastAsia="Sylfaen" w:hAnsi="Times New Roman" w:cs="Times New Roman"/>
          <w:kern w:val="3"/>
          <w:sz w:val="28"/>
          <w:szCs w:val="28"/>
        </w:rPr>
        <w:t xml:space="preserve"> % от общего количества освободившихся.</w:t>
      </w:r>
    </w:p>
    <w:p w:rsidR="00DB525D" w:rsidRPr="005E4F1E" w:rsidRDefault="00DB525D" w:rsidP="00DB5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598">
        <w:rPr>
          <w:rFonts w:ascii="Times New Roman" w:hAnsi="Times New Roman" w:cs="Times New Roman"/>
          <w:sz w:val="28"/>
          <w:szCs w:val="28"/>
        </w:rPr>
        <w:t>С целью успешного возвращения граждан, после выхода из мест лишения</w:t>
      </w:r>
      <w:r w:rsidRPr="00E97E27">
        <w:rPr>
          <w:rFonts w:ascii="Times New Roman" w:hAnsi="Times New Roman" w:cs="Times New Roman"/>
          <w:sz w:val="28"/>
          <w:szCs w:val="28"/>
        </w:rPr>
        <w:t xml:space="preserve"> свободы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7E27">
        <w:rPr>
          <w:rFonts w:ascii="Times New Roman" w:hAnsi="Times New Roman" w:cs="Times New Roman"/>
          <w:sz w:val="28"/>
          <w:szCs w:val="28"/>
        </w:rPr>
        <w:t xml:space="preserve"> организуется работа с </w:t>
      </w:r>
      <w:r w:rsidRPr="00C46BFB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4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bookmarkStart w:id="0" w:name="_GoBack"/>
      <w:bookmarkEnd w:id="0"/>
      <w:r w:rsidR="00D40E7C">
        <w:rPr>
          <w:rFonts w:ascii="Times New Roman" w:hAnsi="Times New Roman" w:cs="Times New Roman"/>
          <w:color w:val="000000" w:themeColor="text1"/>
          <w:sz w:val="28"/>
          <w:szCs w:val="28"/>
        </w:rPr>
        <w:t>месяцев</w:t>
      </w:r>
      <w:r w:rsidRPr="00B25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2022 года  </w:t>
      </w:r>
      <w:r w:rsidRPr="005E4F1E">
        <w:rPr>
          <w:rFonts w:ascii="Times New Roman" w:hAnsi="Times New Roman" w:cs="Times New Roman"/>
          <w:sz w:val="28"/>
          <w:szCs w:val="28"/>
        </w:rPr>
        <w:t>осуществлен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4F1E">
        <w:rPr>
          <w:rFonts w:ascii="Times New Roman" w:hAnsi="Times New Roman" w:cs="Times New Roman"/>
          <w:sz w:val="28"/>
          <w:szCs w:val="28"/>
        </w:rPr>
        <w:t xml:space="preserve"> </w:t>
      </w:r>
      <w:r w:rsidR="006D158C" w:rsidRPr="006D158C">
        <w:rPr>
          <w:rFonts w:ascii="Times New Roman" w:hAnsi="Times New Roman" w:cs="Times New Roman"/>
          <w:sz w:val="28"/>
          <w:szCs w:val="28"/>
        </w:rPr>
        <w:t>397</w:t>
      </w:r>
      <w:r w:rsidRPr="006D158C">
        <w:rPr>
          <w:rFonts w:ascii="Times New Roman" w:hAnsi="Times New Roman" w:cs="Times New Roman"/>
          <w:sz w:val="28"/>
          <w:szCs w:val="28"/>
        </w:rPr>
        <w:t xml:space="preserve"> </w:t>
      </w:r>
      <w:r w:rsidRPr="005E4F1E">
        <w:rPr>
          <w:rFonts w:ascii="Times New Roman" w:hAnsi="Times New Roman" w:cs="Times New Roman"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4F1E">
        <w:rPr>
          <w:rFonts w:ascii="Times New Roman" w:hAnsi="Times New Roman" w:cs="Times New Roman"/>
          <w:sz w:val="28"/>
          <w:szCs w:val="28"/>
        </w:rPr>
        <w:t xml:space="preserve"> в семьи.</w:t>
      </w:r>
    </w:p>
    <w:p w:rsidR="00DB525D" w:rsidRPr="0019033B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E27">
        <w:rPr>
          <w:rFonts w:ascii="Times New Roman" w:hAnsi="Times New Roman" w:cs="Times New Roman"/>
          <w:sz w:val="28"/>
          <w:szCs w:val="28"/>
        </w:rPr>
        <w:t>Социальные службы по результатам беседы с членами семей, определяют объем оказываемой социальной помощи (</w:t>
      </w:r>
      <w:r w:rsidRPr="005E4F1E">
        <w:rPr>
          <w:rFonts w:ascii="Times New Roman" w:hAnsi="Times New Roman" w:cs="Times New Roman"/>
          <w:sz w:val="28"/>
          <w:szCs w:val="28"/>
        </w:rPr>
        <w:t>психологическая и юридическая помощь, выдача предметов первой необходимости, мягкого инвентаря, продуктового набора в пункте приема и выдачи срочной помощи, назначение мер социальной поддержки и т.д.)</w:t>
      </w:r>
      <w:r>
        <w:rPr>
          <w:rFonts w:ascii="Times New Roman" w:hAnsi="Times New Roman" w:cs="Times New Roman"/>
          <w:sz w:val="28"/>
          <w:szCs w:val="28"/>
        </w:rPr>
        <w:t xml:space="preserve">, мотивируют на сотрудничество, </w:t>
      </w:r>
      <w:r w:rsidRPr="0019033B">
        <w:rPr>
          <w:rFonts w:ascii="Times New Roman" w:hAnsi="Times New Roman" w:cs="Times New Roman"/>
          <w:sz w:val="28"/>
          <w:szCs w:val="28"/>
        </w:rPr>
        <w:t>закрепляют за каждым лицом, освобождающимся из мест лишения свободы, а также членами его семьи, принятыми на социальное сопровождение</w:t>
      </w:r>
      <w:proofErr w:type="gramEnd"/>
      <w:r w:rsidRPr="0019033B">
        <w:rPr>
          <w:rFonts w:ascii="Times New Roman" w:hAnsi="Times New Roman" w:cs="Times New Roman"/>
          <w:sz w:val="28"/>
          <w:szCs w:val="28"/>
        </w:rPr>
        <w:t>, специалиста (куратора), непосредственно организующего предоставление помощи в соответствии с индивидуальной программой предоставления социальных услуг и отвечающего за конечный результат в пределах заключенного с семьей договора о социальном сопровожден</w:t>
      </w:r>
      <w:r>
        <w:rPr>
          <w:rFonts w:ascii="Times New Roman" w:hAnsi="Times New Roman" w:cs="Times New Roman"/>
          <w:sz w:val="28"/>
          <w:szCs w:val="28"/>
        </w:rPr>
        <w:t>ии, соглашения о взаимодействии и организуют социальное сопровождение.</w:t>
      </w:r>
    </w:p>
    <w:p w:rsidR="00DB525D" w:rsidRPr="0072110D" w:rsidRDefault="00DB525D" w:rsidP="00DB52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598">
        <w:rPr>
          <w:rFonts w:ascii="Times New Roman" w:hAnsi="Times New Roman" w:cs="Times New Roman"/>
          <w:sz w:val="28"/>
          <w:szCs w:val="28"/>
        </w:rPr>
        <w:t>В соответствии с соглашениями с исправительными учреждениями</w:t>
      </w:r>
      <w:r w:rsidRPr="0072110D">
        <w:rPr>
          <w:rFonts w:ascii="Times New Roman" w:hAnsi="Times New Roman" w:cs="Times New Roman"/>
          <w:sz w:val="28"/>
          <w:szCs w:val="28"/>
        </w:rPr>
        <w:t xml:space="preserve"> осуществляется профилактическая персонифицированная  работа с лицами, отбывающими наказание в местах лишения свободы.</w:t>
      </w:r>
    </w:p>
    <w:p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Осуществлена работа по</w:t>
      </w:r>
      <w:r w:rsidRPr="00FF184F">
        <w:rPr>
          <w:rFonts w:ascii="Times New Roman" w:hAnsi="Times New Roman" w:cs="Times New Roman"/>
          <w:sz w:val="28"/>
          <w:szCs w:val="28"/>
        </w:rPr>
        <w:t xml:space="preserve"> </w:t>
      </w:r>
      <w:r w:rsidR="00416FB4" w:rsidRPr="00416FB4">
        <w:rPr>
          <w:rFonts w:ascii="Times New Roman" w:hAnsi="Times New Roman" w:cs="Times New Roman"/>
          <w:sz w:val="28"/>
          <w:szCs w:val="28"/>
        </w:rPr>
        <w:t>98</w:t>
      </w:r>
      <w:r w:rsidRPr="00416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Pr="00FF184F">
        <w:rPr>
          <w:rFonts w:ascii="Times New Roman" w:hAnsi="Times New Roman" w:cs="Times New Roman"/>
          <w:sz w:val="28"/>
          <w:szCs w:val="28"/>
        </w:rPr>
        <w:t xml:space="preserve">обращениям от лиц, подлежащих освобождению из </w:t>
      </w:r>
      <w:r>
        <w:rPr>
          <w:rFonts w:ascii="Times New Roman" w:hAnsi="Times New Roman" w:cs="Times New Roman"/>
          <w:sz w:val="28"/>
          <w:szCs w:val="28"/>
        </w:rPr>
        <w:t>мест лишения свободы.</w:t>
      </w:r>
    </w:p>
    <w:p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графиками посещений в исправительные учреждения округа в 2022 году осуществлено </w:t>
      </w:r>
      <w:r w:rsidR="00391AC5" w:rsidRPr="009B7315">
        <w:rPr>
          <w:rFonts w:ascii="Times New Roman" w:hAnsi="Times New Roman" w:cs="Times New Roman"/>
          <w:sz w:val="28"/>
          <w:szCs w:val="28"/>
        </w:rPr>
        <w:t>4</w:t>
      </w:r>
      <w:r w:rsidRPr="009B7315">
        <w:rPr>
          <w:rFonts w:ascii="Times New Roman" w:hAnsi="Times New Roman" w:cs="Times New Roman"/>
          <w:sz w:val="28"/>
          <w:szCs w:val="28"/>
        </w:rPr>
        <w:t xml:space="preserve"> выезда (</w:t>
      </w:r>
      <w:r w:rsidRPr="009B7315">
        <w:rPr>
          <w:rFonts w:ascii="Times New Roman" w:hAnsi="Times New Roman" w:cs="Times New Roman"/>
          <w:i/>
          <w:sz w:val="28"/>
          <w:szCs w:val="28"/>
        </w:rPr>
        <w:t>ФКУ ИК-11, ФКУ ЛИУ-17, ФКУ ИК-15)</w:t>
      </w:r>
      <w:r w:rsidRPr="009B7315">
        <w:rPr>
          <w:rFonts w:ascii="Times New Roman" w:hAnsi="Times New Roman" w:cs="Times New Roman"/>
          <w:sz w:val="28"/>
          <w:szCs w:val="28"/>
        </w:rPr>
        <w:t xml:space="preserve">. В результате  проведенных консультаций </w:t>
      </w:r>
      <w:r w:rsidR="00391AC5" w:rsidRPr="009B7315">
        <w:rPr>
          <w:rFonts w:ascii="Times New Roman" w:hAnsi="Times New Roman" w:cs="Times New Roman"/>
          <w:sz w:val="28"/>
          <w:szCs w:val="28"/>
        </w:rPr>
        <w:t>225</w:t>
      </w:r>
      <w:r w:rsidRPr="009B7315">
        <w:rPr>
          <w:rFonts w:ascii="Times New Roman" w:hAnsi="Times New Roman" w:cs="Times New Roman"/>
          <w:sz w:val="28"/>
          <w:szCs w:val="28"/>
        </w:rPr>
        <w:t xml:space="preserve"> осужденны</w:t>
      </w:r>
      <w:r w:rsidR="00D40E7C" w:rsidRPr="009B7315">
        <w:rPr>
          <w:rFonts w:ascii="Times New Roman" w:hAnsi="Times New Roman" w:cs="Times New Roman"/>
          <w:sz w:val="28"/>
          <w:szCs w:val="28"/>
        </w:rPr>
        <w:t>х</w:t>
      </w:r>
      <w:r w:rsidRPr="009B7315">
        <w:rPr>
          <w:rFonts w:ascii="Times New Roman" w:hAnsi="Times New Roman" w:cs="Times New Roman"/>
          <w:sz w:val="28"/>
          <w:szCs w:val="28"/>
        </w:rPr>
        <w:t xml:space="preserve"> </w:t>
      </w:r>
      <w:r w:rsidRPr="009B7315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bidi="ru-RU"/>
        </w:rPr>
        <w:t>получили правовую консультационную помощь.</w:t>
      </w:r>
    </w:p>
    <w:p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>Совместно со специалистами исправительных учреждений округа разработаны маршрутные карты индивидуального сопровождения по содействию в социальной адаптации и жизнеустройстве граждан</w:t>
      </w:r>
      <w:r w:rsidRPr="009B7315">
        <w:rPr>
          <w:rFonts w:ascii="Times New Roman" w:hAnsi="Times New Roman" w:cs="Times New Roman"/>
          <w:i/>
          <w:sz w:val="28"/>
          <w:szCs w:val="28"/>
        </w:rPr>
        <w:t>.</w:t>
      </w:r>
    </w:p>
    <w:p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 xml:space="preserve">Ресурсным центром организовано и проведено </w:t>
      </w:r>
      <w:r w:rsidR="0052665E" w:rsidRPr="009B7315">
        <w:rPr>
          <w:rFonts w:ascii="Times New Roman" w:hAnsi="Times New Roman" w:cs="Times New Roman"/>
          <w:sz w:val="28"/>
          <w:szCs w:val="28"/>
        </w:rPr>
        <w:t>11</w:t>
      </w:r>
      <w:r w:rsidRPr="009B7315">
        <w:rPr>
          <w:rFonts w:ascii="Times New Roman" w:hAnsi="Times New Roman" w:cs="Times New Roman"/>
          <w:sz w:val="28"/>
          <w:szCs w:val="28"/>
        </w:rPr>
        <w:t xml:space="preserve"> онлайн-консультаций с осуждёнными совместно </w:t>
      </w:r>
      <w:r w:rsidRPr="009B7315">
        <w:rPr>
          <w:rFonts w:ascii="Times New Roman" w:hAnsi="Times New Roman" w:cs="Times New Roman"/>
          <w:color w:val="000000"/>
          <w:sz w:val="28"/>
          <w:szCs w:val="28"/>
        </w:rPr>
        <w:t xml:space="preserve">со специалистами: </w:t>
      </w:r>
    </w:p>
    <w:p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>Управления социальной защиты по г.</w:t>
      </w:r>
      <w:r w:rsidR="0052665E" w:rsidRPr="009B7315">
        <w:rPr>
          <w:rFonts w:ascii="Times New Roman" w:hAnsi="Times New Roman" w:cs="Times New Roman"/>
          <w:sz w:val="28"/>
          <w:szCs w:val="28"/>
        </w:rPr>
        <w:t xml:space="preserve"> </w:t>
      </w:r>
      <w:r w:rsidRPr="009B7315">
        <w:rPr>
          <w:rFonts w:ascii="Times New Roman" w:hAnsi="Times New Roman" w:cs="Times New Roman"/>
          <w:sz w:val="28"/>
          <w:szCs w:val="28"/>
        </w:rPr>
        <w:t>Когалыму;</w:t>
      </w:r>
    </w:p>
    <w:p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социальной защиты населения  по г. </w:t>
      </w:r>
      <w:proofErr w:type="spellStart"/>
      <w:r w:rsidRPr="009B731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Нягани</w:t>
      </w:r>
      <w:proofErr w:type="spellEnd"/>
      <w:r w:rsidRPr="009B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Октябрьскому району;</w:t>
      </w:r>
    </w:p>
    <w:p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Pr="009B7315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B7315">
        <w:rPr>
          <w:rFonts w:ascii="Times New Roman" w:hAnsi="Times New Roman" w:cs="Times New Roman"/>
          <w:sz w:val="28"/>
          <w:szCs w:val="28"/>
        </w:rPr>
        <w:t xml:space="preserve">  районный комплексный центр социального обслуживания населения»;</w:t>
      </w:r>
    </w:p>
    <w:p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>БУ «Ханты-Мансийский комплексный центр социального обслуживания населения»;</w:t>
      </w:r>
    </w:p>
    <w:p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 xml:space="preserve">БУ </w:t>
      </w:r>
      <w:r w:rsidRPr="009B7315">
        <w:rPr>
          <w:rFonts w:ascii="Times New Roman" w:hAnsi="Times New Roman" w:cs="Times New Roman"/>
          <w:bCs/>
          <w:sz w:val="28"/>
          <w:szCs w:val="28"/>
        </w:rPr>
        <w:t>«Сургутский комплексный центр социального обслуживания населения»</w:t>
      </w:r>
      <w:r w:rsidRPr="009B7315">
        <w:rPr>
          <w:rFonts w:ascii="Times New Roman" w:hAnsi="Times New Roman" w:cs="Times New Roman"/>
          <w:sz w:val="28"/>
          <w:szCs w:val="28"/>
        </w:rPr>
        <w:t>;</w:t>
      </w:r>
    </w:p>
    <w:p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>БУ «Сургутский районный центр социальной адаптации»</w:t>
      </w:r>
      <w:r w:rsidR="0052665E" w:rsidRPr="009B7315">
        <w:rPr>
          <w:rFonts w:ascii="Times New Roman" w:hAnsi="Times New Roman" w:cs="Times New Roman"/>
          <w:sz w:val="28"/>
          <w:szCs w:val="28"/>
        </w:rPr>
        <w:t>;</w:t>
      </w:r>
    </w:p>
    <w:p w:rsidR="0052665E" w:rsidRPr="009B7315" w:rsidRDefault="0052665E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Pr="009B7315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9B7315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населения»;</w:t>
      </w:r>
    </w:p>
    <w:p w:rsidR="0052665E" w:rsidRPr="009B7315" w:rsidRDefault="0052665E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Pr="009B7315">
        <w:rPr>
          <w:rFonts w:ascii="Times New Roman" w:hAnsi="Times New Roman" w:cs="Times New Roman"/>
          <w:sz w:val="28"/>
          <w:szCs w:val="28"/>
        </w:rPr>
        <w:t>Мегионский</w:t>
      </w:r>
      <w:proofErr w:type="spellEnd"/>
      <w:r w:rsidRPr="009B7315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 w:rsidR="00391AC5" w:rsidRPr="009B7315">
        <w:rPr>
          <w:rFonts w:ascii="Times New Roman" w:hAnsi="Times New Roman" w:cs="Times New Roman"/>
          <w:sz w:val="28"/>
          <w:szCs w:val="28"/>
        </w:rPr>
        <w:t>;</w:t>
      </w:r>
    </w:p>
    <w:p w:rsidR="0052665E" w:rsidRPr="009B7315" w:rsidRDefault="0052665E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</w:t>
      </w:r>
      <w:r w:rsidR="00391AC5" w:rsidRPr="009B7315">
        <w:rPr>
          <w:rFonts w:ascii="Times New Roman" w:hAnsi="Times New Roman" w:cs="Times New Roman"/>
          <w:sz w:val="28"/>
          <w:szCs w:val="28"/>
        </w:rPr>
        <w:t xml:space="preserve">по г. </w:t>
      </w:r>
      <w:proofErr w:type="spellStart"/>
      <w:r w:rsidR="00391AC5" w:rsidRPr="009B7315">
        <w:rPr>
          <w:rFonts w:ascii="Times New Roman" w:hAnsi="Times New Roman" w:cs="Times New Roman"/>
          <w:sz w:val="28"/>
          <w:szCs w:val="28"/>
        </w:rPr>
        <w:t>Мегиону</w:t>
      </w:r>
      <w:proofErr w:type="spellEnd"/>
      <w:r w:rsidR="00391AC5" w:rsidRPr="009B7315">
        <w:rPr>
          <w:rFonts w:ascii="Times New Roman" w:hAnsi="Times New Roman" w:cs="Times New Roman"/>
          <w:sz w:val="28"/>
          <w:szCs w:val="28"/>
        </w:rPr>
        <w:t xml:space="preserve"> и Администрация г. </w:t>
      </w:r>
      <w:proofErr w:type="spellStart"/>
      <w:r w:rsidR="00391AC5" w:rsidRPr="009B7315">
        <w:rPr>
          <w:rFonts w:ascii="Times New Roman" w:hAnsi="Times New Roman" w:cs="Times New Roman"/>
          <w:sz w:val="28"/>
          <w:szCs w:val="28"/>
        </w:rPr>
        <w:t>Мегиона</w:t>
      </w:r>
      <w:proofErr w:type="spellEnd"/>
      <w:r w:rsidR="00391AC5" w:rsidRPr="009B7315">
        <w:rPr>
          <w:rFonts w:ascii="Times New Roman" w:hAnsi="Times New Roman" w:cs="Times New Roman"/>
          <w:sz w:val="28"/>
          <w:szCs w:val="28"/>
        </w:rPr>
        <w:t>.</w:t>
      </w:r>
    </w:p>
    <w:p w:rsidR="00DB525D" w:rsidRPr="009B7315" w:rsidRDefault="00FF0C11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>В</w:t>
      </w:r>
      <w:r w:rsidR="00DB525D" w:rsidRPr="009B7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25D" w:rsidRPr="009B7315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DB525D" w:rsidRPr="009B7315">
        <w:rPr>
          <w:rFonts w:ascii="Times New Roman" w:hAnsi="Times New Roman" w:cs="Times New Roman"/>
          <w:sz w:val="28"/>
          <w:szCs w:val="28"/>
        </w:rPr>
        <w:t xml:space="preserve"> которых лицам, отбывающим наказание предоставлена консультация по актуальным вопросам, связанным с их жизнеустройством после освобождения.</w:t>
      </w:r>
    </w:p>
    <w:p w:rsidR="00DB525D" w:rsidRPr="009B7315" w:rsidRDefault="00DB525D" w:rsidP="00DB525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B7315">
        <w:rPr>
          <w:color w:val="000000"/>
          <w:sz w:val="28"/>
          <w:szCs w:val="28"/>
        </w:rPr>
        <w:t>23 июня 2022 года</w:t>
      </w:r>
      <w:r w:rsidR="00D40E7C" w:rsidRPr="009B7315">
        <w:rPr>
          <w:color w:val="000000"/>
          <w:sz w:val="28"/>
          <w:szCs w:val="28"/>
        </w:rPr>
        <w:t>, 25 июля 2022</w:t>
      </w:r>
      <w:r w:rsidRPr="009B7315">
        <w:rPr>
          <w:color w:val="000000"/>
          <w:sz w:val="28"/>
          <w:szCs w:val="28"/>
        </w:rPr>
        <w:t xml:space="preserve"> в ФКУ ИК-11 сотрудники Сургутского районного центра социальной адаптации, приняли участие в мероприятии в рамках программы «Школа подготовки осуждённых к освобождению». На встрече д</w:t>
      </w:r>
      <w:r w:rsidRPr="009B7315">
        <w:rPr>
          <w:sz w:val="28"/>
          <w:szCs w:val="28"/>
          <w:shd w:val="clear" w:color="auto" w:fill="FFFFFF"/>
        </w:rPr>
        <w:t>о осуждённых доведена информация о возможности социальной поддержки от государства, оказании помощи в трудоустройстве.</w:t>
      </w:r>
    </w:p>
    <w:p w:rsidR="00D15F2E" w:rsidRDefault="00D15F2E" w:rsidP="00391AC5">
      <w:pPr>
        <w:tabs>
          <w:tab w:val="left" w:pos="709"/>
          <w:tab w:val="left" w:pos="2552"/>
        </w:tabs>
        <w:spacing w:after="0" w:line="240" w:lineRule="auto"/>
        <w:ind w:right="-3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Ресурсным центром</w:t>
      </w:r>
    </w:p>
    <w:p w:rsidR="00391AC5" w:rsidRPr="009B7315" w:rsidRDefault="00D15F2E" w:rsidP="00391AC5">
      <w:pPr>
        <w:tabs>
          <w:tab w:val="left" w:pos="709"/>
          <w:tab w:val="left" w:pos="2552"/>
        </w:tabs>
        <w:spacing w:after="0" w:line="240" w:lineRule="auto"/>
        <w:ind w:right="-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1AC5" w:rsidRPr="009B7315">
        <w:rPr>
          <w:rFonts w:ascii="Times New Roman" w:hAnsi="Times New Roman"/>
          <w:sz w:val="28"/>
          <w:szCs w:val="28"/>
        </w:rPr>
        <w:t>оздан видеоролик о</w:t>
      </w:r>
      <w:r w:rsidR="00DB525D" w:rsidRPr="009B7315">
        <w:rPr>
          <w:rFonts w:ascii="Times New Roman" w:hAnsi="Times New Roman"/>
          <w:sz w:val="28"/>
          <w:szCs w:val="28"/>
        </w:rPr>
        <w:t xml:space="preserve"> государственных учреждениях, некоммерческих и благотворительных организациях, предоставляющих социальную помощь  лицам, освободи</w:t>
      </w:r>
      <w:r w:rsidR="00391AC5" w:rsidRPr="009B7315">
        <w:rPr>
          <w:rFonts w:ascii="Times New Roman" w:hAnsi="Times New Roman"/>
          <w:sz w:val="28"/>
          <w:szCs w:val="28"/>
        </w:rPr>
        <w:t xml:space="preserve">вшимся из мест лишения свободы. </w:t>
      </w:r>
      <w:r w:rsidR="00391AC5" w:rsidRPr="009B7315">
        <w:rPr>
          <w:rFonts w:ascii="Times New Roman" w:hAnsi="Times New Roman" w:cs="Times New Roman"/>
          <w:sz w:val="28"/>
          <w:szCs w:val="28"/>
        </w:rPr>
        <w:t>Согласно информации УФСИН видеоролик еженедельно транслируется в исправительных учреждениях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25D" w:rsidRPr="00391AC5" w:rsidRDefault="00D15F2E" w:rsidP="00391AC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91AC5" w:rsidRPr="009B7315">
        <w:rPr>
          <w:rFonts w:ascii="Times New Roman" w:hAnsi="Times New Roman" w:cs="Times New Roman"/>
          <w:color w:val="000000"/>
          <w:sz w:val="28"/>
          <w:szCs w:val="28"/>
        </w:rPr>
        <w:t>азработана памятка, с</w:t>
      </w:r>
      <w:r w:rsidR="00391AC5" w:rsidRPr="009B7315">
        <w:rPr>
          <w:rFonts w:ascii="Times New Roman" w:eastAsia="Times New Roman" w:hAnsi="Times New Roman"/>
          <w:sz w:val="28"/>
          <w:szCs w:val="28"/>
          <w:lang w:eastAsia="ru-RU"/>
        </w:rPr>
        <w:t>одержащая  лаконичную и доступную информацию о востребованных мерах социальной поддержки, которая</w:t>
      </w:r>
      <w:r w:rsidR="00391AC5" w:rsidRPr="009B731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391AC5" w:rsidRPr="009B7315">
        <w:rPr>
          <w:rFonts w:ascii="Times New Roman" w:eastAsia="Times New Roman" w:hAnsi="Times New Roman"/>
          <w:sz w:val="28"/>
          <w:szCs w:val="28"/>
          <w:lang w:eastAsia="ru-RU"/>
        </w:rPr>
        <w:t>направлена в исправительные учреждения округа для информирования граждан, отбывающих наказание.</w:t>
      </w:r>
      <w:r w:rsidR="00391AC5" w:rsidRPr="00391A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52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73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официальном сайте учреждения в разделе «Ресурсный центр» размещена информация о деятельности Ресурсного центра: кейс по работе с </w:t>
      </w:r>
      <w:r w:rsidRPr="009B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освобождающихся из мест лишения свободы, </w:t>
      </w:r>
      <w:r w:rsidRPr="009B7315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продукты, лучшие практики, проведенные мероприятия, сведения о поставщиках социальных услуг, реестр наполняемости государственных учреждений и негосударственных поставщиков.  </w:t>
      </w:r>
      <w:proofErr w:type="gramEnd"/>
    </w:p>
    <w:p w:rsidR="00DB525D" w:rsidRDefault="00DB525D" w:rsidP="00DB525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1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  </w:t>
      </w:r>
      <w:r w:rsidRPr="009B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Пробация данных методических продуктов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дала возможность осуществить мониторинг работы государственных учреждений, подведомственных Депсоцразвития Югры, негосударственных поставщиков социальных услуг по социальной адаптации и ресоциализации лиц освободившихся из мест лишения свободы. </w:t>
      </w:r>
    </w:p>
    <w:p w:rsidR="00DB525D" w:rsidRPr="002F2DE1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DE1">
        <w:rPr>
          <w:rFonts w:ascii="Times New Roman" w:hAnsi="Times New Roman" w:cs="Times New Roman"/>
          <w:sz w:val="28"/>
          <w:szCs w:val="28"/>
        </w:rPr>
        <w:t xml:space="preserve">За </w:t>
      </w:r>
      <w:r w:rsidR="002F2DE1" w:rsidRPr="002F2DE1">
        <w:rPr>
          <w:rFonts w:ascii="Times New Roman" w:hAnsi="Times New Roman" w:cs="Times New Roman"/>
          <w:sz w:val="28"/>
          <w:szCs w:val="28"/>
        </w:rPr>
        <w:t>9 месяцев</w:t>
      </w:r>
      <w:r w:rsidRPr="002F2DE1">
        <w:rPr>
          <w:rFonts w:ascii="Times New Roman" w:hAnsi="Times New Roman" w:cs="Times New Roman"/>
          <w:sz w:val="28"/>
          <w:szCs w:val="28"/>
        </w:rPr>
        <w:t xml:space="preserve">  2022 года  специалистами учреждений округа осуществлено </w:t>
      </w:r>
      <w:r w:rsidR="002F2DE1" w:rsidRPr="002F2DE1">
        <w:rPr>
          <w:rFonts w:ascii="Times New Roman" w:hAnsi="Times New Roman" w:cs="Times New Roman"/>
          <w:sz w:val="28"/>
          <w:szCs w:val="28"/>
        </w:rPr>
        <w:t>6691</w:t>
      </w:r>
      <w:r w:rsidRPr="002F2DE1">
        <w:rPr>
          <w:rFonts w:ascii="Times New Roman" w:hAnsi="Times New Roman" w:cs="Times New Roman"/>
          <w:sz w:val="28"/>
          <w:szCs w:val="28"/>
        </w:rPr>
        <w:t xml:space="preserve">  выездов службы «Социальный патруль» (АППГ  – </w:t>
      </w:r>
      <w:r w:rsidR="002F2DE1" w:rsidRPr="002F2DE1">
        <w:rPr>
          <w:rFonts w:ascii="Times New Roman" w:hAnsi="Times New Roman" w:cs="Times New Roman"/>
          <w:sz w:val="28"/>
          <w:szCs w:val="28"/>
        </w:rPr>
        <w:t>6321</w:t>
      </w:r>
      <w:r w:rsidRPr="002F2DE1">
        <w:rPr>
          <w:rFonts w:ascii="Times New Roman" w:hAnsi="Times New Roman" w:cs="Times New Roman"/>
          <w:sz w:val="28"/>
          <w:szCs w:val="28"/>
        </w:rPr>
        <w:t xml:space="preserve"> выезда), выявлено </w:t>
      </w:r>
      <w:r w:rsidR="002F2DE1" w:rsidRPr="002F2DE1">
        <w:rPr>
          <w:rFonts w:ascii="Times New Roman" w:hAnsi="Times New Roman" w:cs="Times New Roman"/>
          <w:sz w:val="28"/>
          <w:szCs w:val="28"/>
        </w:rPr>
        <w:t xml:space="preserve">362 </w:t>
      </w:r>
      <w:r w:rsidRPr="002F2DE1">
        <w:rPr>
          <w:rFonts w:ascii="Times New Roman" w:hAnsi="Times New Roman" w:cs="Times New Roman"/>
          <w:sz w:val="28"/>
          <w:szCs w:val="28"/>
        </w:rPr>
        <w:t xml:space="preserve">лиц без определенного места жительства (АППГ – </w:t>
      </w:r>
      <w:r w:rsidR="002F2DE1" w:rsidRPr="002F2DE1">
        <w:rPr>
          <w:rFonts w:ascii="Times New Roman" w:hAnsi="Times New Roman" w:cs="Times New Roman"/>
          <w:sz w:val="28"/>
          <w:szCs w:val="28"/>
        </w:rPr>
        <w:t>352</w:t>
      </w:r>
      <w:r w:rsidRPr="002F2DE1">
        <w:rPr>
          <w:rFonts w:ascii="Times New Roman" w:hAnsi="Times New Roman" w:cs="Times New Roman"/>
          <w:sz w:val="28"/>
          <w:szCs w:val="28"/>
        </w:rPr>
        <w:t xml:space="preserve"> чел). </w:t>
      </w:r>
    </w:p>
    <w:p w:rsidR="00DB525D" w:rsidRPr="00761B0F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B0F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2F2DE1" w:rsidRPr="00761B0F">
        <w:rPr>
          <w:rFonts w:ascii="Times New Roman" w:hAnsi="Times New Roman" w:cs="Times New Roman"/>
          <w:sz w:val="28"/>
          <w:szCs w:val="28"/>
        </w:rPr>
        <w:t xml:space="preserve">96 </w:t>
      </w:r>
      <w:r w:rsidRPr="00761B0F">
        <w:rPr>
          <w:rFonts w:ascii="Times New Roman" w:hAnsi="Times New Roman" w:cs="Times New Roman"/>
          <w:sz w:val="28"/>
          <w:szCs w:val="28"/>
        </w:rPr>
        <w:t xml:space="preserve">человек определены в государственные учреждения (АППГ – </w:t>
      </w:r>
      <w:r w:rsidR="00761B0F" w:rsidRPr="00761B0F">
        <w:rPr>
          <w:rFonts w:ascii="Times New Roman" w:hAnsi="Times New Roman" w:cs="Times New Roman"/>
          <w:sz w:val="28"/>
          <w:szCs w:val="28"/>
        </w:rPr>
        <w:t>76</w:t>
      </w:r>
      <w:r w:rsidRPr="00761B0F">
        <w:rPr>
          <w:rFonts w:ascii="Times New Roman" w:hAnsi="Times New Roman" w:cs="Times New Roman"/>
          <w:sz w:val="28"/>
          <w:szCs w:val="28"/>
        </w:rPr>
        <w:t xml:space="preserve"> чел.) и  </w:t>
      </w:r>
      <w:r w:rsidR="002F2DE1" w:rsidRPr="00761B0F">
        <w:rPr>
          <w:rFonts w:ascii="Times New Roman" w:hAnsi="Times New Roman" w:cs="Times New Roman"/>
          <w:sz w:val="28"/>
          <w:szCs w:val="28"/>
        </w:rPr>
        <w:t>61</w:t>
      </w:r>
      <w:r w:rsidRPr="00761B0F">
        <w:rPr>
          <w:rFonts w:ascii="Times New Roman" w:hAnsi="Times New Roman" w:cs="Times New Roman"/>
          <w:sz w:val="28"/>
          <w:szCs w:val="28"/>
        </w:rPr>
        <w:t xml:space="preserve"> в некоммерческие организации (АППГ – </w:t>
      </w:r>
      <w:r w:rsidR="00761B0F" w:rsidRPr="00761B0F">
        <w:rPr>
          <w:rFonts w:ascii="Times New Roman" w:hAnsi="Times New Roman" w:cs="Times New Roman"/>
          <w:sz w:val="28"/>
          <w:szCs w:val="28"/>
        </w:rPr>
        <w:t>89</w:t>
      </w:r>
      <w:r w:rsidRPr="00761B0F">
        <w:rPr>
          <w:rFonts w:ascii="Times New Roman" w:hAnsi="Times New Roman" w:cs="Times New Roman"/>
          <w:sz w:val="28"/>
          <w:szCs w:val="28"/>
        </w:rPr>
        <w:t xml:space="preserve"> чел.), в учреждения здравоохранения -  </w:t>
      </w:r>
      <w:r w:rsidR="00761B0F" w:rsidRPr="00761B0F">
        <w:rPr>
          <w:rFonts w:ascii="Times New Roman" w:hAnsi="Times New Roman" w:cs="Times New Roman"/>
          <w:sz w:val="28"/>
          <w:szCs w:val="28"/>
        </w:rPr>
        <w:t>9</w:t>
      </w:r>
      <w:r w:rsidRPr="00761B0F">
        <w:rPr>
          <w:rFonts w:ascii="Times New Roman" w:hAnsi="Times New Roman" w:cs="Times New Roman"/>
          <w:sz w:val="28"/>
          <w:szCs w:val="28"/>
        </w:rPr>
        <w:t xml:space="preserve"> чел. (АППГ – </w:t>
      </w:r>
      <w:r w:rsidR="00761B0F" w:rsidRPr="00761B0F">
        <w:rPr>
          <w:rFonts w:ascii="Times New Roman" w:hAnsi="Times New Roman" w:cs="Times New Roman"/>
          <w:sz w:val="28"/>
          <w:szCs w:val="28"/>
        </w:rPr>
        <w:t>8</w:t>
      </w:r>
      <w:r w:rsidRPr="00761B0F">
        <w:rPr>
          <w:rFonts w:ascii="Times New Roman" w:hAnsi="Times New Roman" w:cs="Times New Roman"/>
          <w:sz w:val="28"/>
          <w:szCs w:val="28"/>
        </w:rPr>
        <w:t xml:space="preserve"> чел.),  возвращены в семью - 0 чел. (АППГ  - </w:t>
      </w:r>
      <w:r w:rsidR="00761B0F" w:rsidRPr="00761B0F">
        <w:rPr>
          <w:rFonts w:ascii="Times New Roman" w:hAnsi="Times New Roman" w:cs="Times New Roman"/>
          <w:sz w:val="28"/>
          <w:szCs w:val="28"/>
        </w:rPr>
        <w:t>8</w:t>
      </w:r>
      <w:r w:rsidRPr="00761B0F">
        <w:rPr>
          <w:rFonts w:ascii="Times New Roman" w:hAnsi="Times New Roman" w:cs="Times New Roman"/>
          <w:sz w:val="28"/>
          <w:szCs w:val="28"/>
        </w:rPr>
        <w:t xml:space="preserve"> чел.), отправлены к постоянному месту жительства - 5 чел. (АППГ – </w:t>
      </w:r>
      <w:r w:rsidR="00761B0F" w:rsidRPr="00761B0F">
        <w:rPr>
          <w:rFonts w:ascii="Times New Roman" w:hAnsi="Times New Roman" w:cs="Times New Roman"/>
          <w:sz w:val="28"/>
          <w:szCs w:val="28"/>
        </w:rPr>
        <w:t>7</w:t>
      </w:r>
      <w:r w:rsidRPr="00761B0F">
        <w:rPr>
          <w:rFonts w:ascii="Times New Roman" w:hAnsi="Times New Roman" w:cs="Times New Roman"/>
          <w:sz w:val="28"/>
          <w:szCs w:val="28"/>
        </w:rPr>
        <w:t xml:space="preserve"> чел.), остальным оказана срочная помощь. </w:t>
      </w:r>
    </w:p>
    <w:p w:rsidR="00DB525D" w:rsidRPr="00C63B58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Информация о результатах деятельности службы «Социальный патруль» отражается в реестре, социальных сетях и средствах массовой информации.</w:t>
      </w:r>
    </w:p>
    <w:p w:rsidR="00DB525D" w:rsidRPr="00C63B58" w:rsidRDefault="00DB525D" w:rsidP="00DB5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Ведется еженедельный реестр </w:t>
      </w:r>
      <w:r w:rsidRPr="00C63B58">
        <w:rPr>
          <w:rFonts w:ascii="Times New Roman" w:hAnsi="Times New Roman"/>
          <w:sz w:val="28"/>
          <w:szCs w:val="28"/>
        </w:rPr>
        <w:t xml:space="preserve"> лиц без определенного места жительства, лиц, освободившихся из мест лишения свободы, находящихся в учреждениях социального обслуживания и некоммерческих организациях.</w:t>
      </w:r>
    </w:p>
    <w:p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Реестр позволяет отслеживать наличие свободных мест в бюджетных учреждениях округа и у негосударственных поставщиков социальных услуг, оказывающих социальные услуги данным категориям граждан для предоставления оперативной информации специалистам учреждений.  Реестр размещен на сайте учреждения.</w:t>
      </w:r>
    </w:p>
    <w:p w:rsidR="00DB525D" w:rsidRPr="00C63B58" w:rsidRDefault="00DB525D" w:rsidP="00DB52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A442A" w:themeColor="background2" w:themeShade="40"/>
          <w:kern w:val="24"/>
          <w:sz w:val="28"/>
          <w:szCs w:val="28"/>
          <w:lang w:eastAsia="ru-RU"/>
        </w:rPr>
      </w:pPr>
      <w:r w:rsidRPr="00B25598">
        <w:rPr>
          <w:rFonts w:ascii="Times New Roman" w:hAnsi="Times New Roman" w:cs="Times New Roman"/>
          <w:sz w:val="28"/>
          <w:szCs w:val="28"/>
        </w:rPr>
        <w:t>Ежемесячно ведется мониторинг эффективности деятельности</w:t>
      </w:r>
      <w:r w:rsidRPr="00C63B58">
        <w:rPr>
          <w:rFonts w:ascii="Times New Roman" w:hAnsi="Times New Roman" w:cs="Times New Roman"/>
          <w:sz w:val="28"/>
          <w:szCs w:val="28"/>
        </w:rPr>
        <w:t xml:space="preserve"> государственных  и негосударственных поставщиков, предоставляющих на территории автономного округа социальные услуги по социальной адаптации и ресоциализации лиц без определенного места жительства, лиц, освободившихся из мест лишения свободы.</w:t>
      </w:r>
    </w:p>
    <w:p w:rsidR="00DB525D" w:rsidRPr="00F5149E" w:rsidRDefault="00DB525D" w:rsidP="00DB52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6FB4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за </w:t>
      </w:r>
      <w:r w:rsidR="00416FB4" w:rsidRPr="00416FB4">
        <w:rPr>
          <w:rFonts w:ascii="Times New Roman" w:hAnsi="Times New Roman" w:cs="Times New Roman"/>
          <w:sz w:val="28"/>
          <w:szCs w:val="28"/>
        </w:rPr>
        <w:t>9 месяцев</w:t>
      </w:r>
      <w:r w:rsidRPr="00416FB4">
        <w:rPr>
          <w:rFonts w:ascii="Times New Roman" w:hAnsi="Times New Roman" w:cs="Times New Roman"/>
          <w:sz w:val="28"/>
          <w:szCs w:val="28"/>
        </w:rPr>
        <w:t xml:space="preserve">  2022 года обслужено </w:t>
      </w:r>
      <w:r w:rsidR="00FD7CC3">
        <w:rPr>
          <w:rFonts w:ascii="Times New Roman" w:hAnsi="Times New Roman" w:cs="Times New Roman"/>
          <w:sz w:val="28"/>
          <w:szCs w:val="28"/>
        </w:rPr>
        <w:t>168</w:t>
      </w:r>
      <w:r w:rsidR="009D5593">
        <w:rPr>
          <w:rFonts w:ascii="Times New Roman" w:hAnsi="Times New Roman" w:cs="Times New Roman"/>
          <w:sz w:val="28"/>
          <w:szCs w:val="28"/>
        </w:rPr>
        <w:t>0</w:t>
      </w:r>
      <w:r w:rsidRPr="00416FB4">
        <w:rPr>
          <w:rFonts w:ascii="Times New Roman" w:hAnsi="Times New Roman" w:cs="Times New Roman"/>
          <w:sz w:val="28"/>
          <w:szCs w:val="28"/>
        </w:rPr>
        <w:t xml:space="preserve"> лиц без определенного места </w:t>
      </w:r>
      <w:r w:rsidRPr="009D5593">
        <w:rPr>
          <w:rFonts w:ascii="Times New Roman" w:hAnsi="Times New Roman" w:cs="Times New Roman"/>
          <w:sz w:val="28"/>
          <w:szCs w:val="28"/>
        </w:rPr>
        <w:t xml:space="preserve">жительства (АППГ – </w:t>
      </w:r>
      <w:r w:rsidR="00FD7CC3" w:rsidRPr="009D5593">
        <w:rPr>
          <w:rFonts w:ascii="Times New Roman" w:hAnsi="Times New Roman" w:cs="Times New Roman"/>
          <w:sz w:val="28"/>
          <w:szCs w:val="28"/>
        </w:rPr>
        <w:t>1524</w:t>
      </w:r>
      <w:r w:rsidRPr="009D5593">
        <w:rPr>
          <w:rFonts w:ascii="Times New Roman" w:hAnsi="Times New Roman" w:cs="Times New Roman"/>
          <w:sz w:val="28"/>
          <w:szCs w:val="28"/>
        </w:rPr>
        <w:t xml:space="preserve"> чел.),  из них лиц, освободившихся из мест лишения свободы </w:t>
      </w:r>
      <w:r w:rsidR="00FD7CC3" w:rsidRPr="009D5593">
        <w:rPr>
          <w:rFonts w:ascii="Times New Roman" w:hAnsi="Times New Roman" w:cs="Times New Roman"/>
          <w:sz w:val="28"/>
          <w:szCs w:val="28"/>
        </w:rPr>
        <w:t>627</w:t>
      </w:r>
      <w:r w:rsidRPr="009D5593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9D5593" w:rsidRPr="009D5593">
        <w:rPr>
          <w:rFonts w:ascii="Times New Roman" w:hAnsi="Times New Roman" w:cs="Times New Roman"/>
          <w:sz w:val="28"/>
          <w:szCs w:val="28"/>
        </w:rPr>
        <w:t>610</w:t>
      </w:r>
      <w:r w:rsidRPr="009D5593">
        <w:rPr>
          <w:rFonts w:ascii="Times New Roman" w:hAnsi="Times New Roman" w:cs="Times New Roman"/>
          <w:sz w:val="28"/>
          <w:szCs w:val="28"/>
        </w:rPr>
        <w:t xml:space="preserve"> чел.). </w:t>
      </w:r>
    </w:p>
    <w:p w:rsidR="00DB525D" w:rsidRPr="00F5149E" w:rsidRDefault="00DB525D" w:rsidP="00DB52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25D9">
        <w:rPr>
          <w:rFonts w:ascii="Times New Roman" w:hAnsi="Times New Roman" w:cs="Times New Roman"/>
          <w:sz w:val="28"/>
          <w:szCs w:val="28"/>
        </w:rPr>
        <w:t xml:space="preserve">Негосударственными поставщиками социальных услуг отчетный период обслужено </w:t>
      </w:r>
      <w:r w:rsidR="00416FB4" w:rsidRPr="007025D9">
        <w:rPr>
          <w:rFonts w:ascii="Times New Roman" w:hAnsi="Times New Roman" w:cs="Times New Roman"/>
          <w:sz w:val="28"/>
          <w:szCs w:val="28"/>
        </w:rPr>
        <w:t>3</w:t>
      </w:r>
      <w:r w:rsidR="009D5593">
        <w:rPr>
          <w:rFonts w:ascii="Times New Roman" w:hAnsi="Times New Roman" w:cs="Times New Roman"/>
          <w:sz w:val="28"/>
          <w:szCs w:val="28"/>
        </w:rPr>
        <w:t>45</w:t>
      </w:r>
      <w:r w:rsidRPr="007025D9">
        <w:rPr>
          <w:rFonts w:ascii="Times New Roman" w:hAnsi="Times New Roman" w:cs="Times New Roman"/>
          <w:sz w:val="28"/>
          <w:szCs w:val="28"/>
        </w:rPr>
        <w:t xml:space="preserve"> лиц данной </w:t>
      </w:r>
      <w:r w:rsidRPr="0055418D">
        <w:rPr>
          <w:rFonts w:ascii="Times New Roman" w:hAnsi="Times New Roman" w:cs="Times New Roman"/>
          <w:sz w:val="28"/>
          <w:szCs w:val="28"/>
        </w:rPr>
        <w:t xml:space="preserve">категории (АППГ – </w:t>
      </w:r>
      <w:r w:rsidR="0055418D" w:rsidRPr="0055418D">
        <w:rPr>
          <w:rFonts w:ascii="Times New Roman" w:hAnsi="Times New Roman" w:cs="Times New Roman"/>
          <w:sz w:val="28"/>
          <w:szCs w:val="28"/>
        </w:rPr>
        <w:t>459</w:t>
      </w:r>
      <w:r w:rsidRPr="0055418D">
        <w:rPr>
          <w:rFonts w:ascii="Times New Roman" w:hAnsi="Times New Roman" w:cs="Times New Roman"/>
          <w:sz w:val="28"/>
          <w:szCs w:val="28"/>
        </w:rPr>
        <w:t xml:space="preserve"> чел.),  из них </w:t>
      </w:r>
      <w:r w:rsidR="00416FB4" w:rsidRPr="0055418D">
        <w:rPr>
          <w:rFonts w:ascii="Times New Roman" w:hAnsi="Times New Roman" w:cs="Times New Roman"/>
          <w:sz w:val="28"/>
          <w:szCs w:val="28"/>
        </w:rPr>
        <w:t>1</w:t>
      </w:r>
      <w:r w:rsidR="009D5593" w:rsidRPr="0055418D">
        <w:rPr>
          <w:rFonts w:ascii="Times New Roman" w:hAnsi="Times New Roman" w:cs="Times New Roman"/>
          <w:sz w:val="28"/>
          <w:szCs w:val="28"/>
        </w:rPr>
        <w:t>11</w:t>
      </w:r>
      <w:r w:rsidRPr="0055418D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 (АППГ – </w:t>
      </w:r>
      <w:r w:rsidR="0055418D" w:rsidRPr="0055418D">
        <w:rPr>
          <w:rFonts w:ascii="Times New Roman" w:hAnsi="Times New Roman" w:cs="Times New Roman"/>
          <w:sz w:val="28"/>
          <w:szCs w:val="28"/>
        </w:rPr>
        <w:t>103</w:t>
      </w:r>
      <w:r w:rsidRPr="0055418D">
        <w:rPr>
          <w:rFonts w:ascii="Times New Roman" w:hAnsi="Times New Roman" w:cs="Times New Roman"/>
          <w:sz w:val="28"/>
          <w:szCs w:val="28"/>
        </w:rPr>
        <w:t xml:space="preserve"> чел.). </w:t>
      </w:r>
    </w:p>
    <w:p w:rsidR="00DB525D" w:rsidRPr="007025D9" w:rsidRDefault="00DB525D" w:rsidP="00DB525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81F">
        <w:rPr>
          <w:rFonts w:ascii="Times New Roman" w:hAnsi="Times New Roman" w:cs="Times New Roman"/>
          <w:sz w:val="28"/>
          <w:szCs w:val="28"/>
        </w:rPr>
        <w:tab/>
      </w:r>
      <w:r w:rsidRPr="007025D9">
        <w:rPr>
          <w:rFonts w:ascii="Times New Roman" w:hAnsi="Times New Roman" w:cs="Times New Roman"/>
          <w:sz w:val="28"/>
          <w:szCs w:val="28"/>
        </w:rPr>
        <w:t xml:space="preserve">Анализируя данные мониторинга </w:t>
      </w:r>
      <w:r w:rsidR="007025D9" w:rsidRPr="007025D9">
        <w:rPr>
          <w:rFonts w:ascii="Times New Roman" w:hAnsi="Times New Roman" w:cs="Times New Roman"/>
          <w:sz w:val="28"/>
          <w:szCs w:val="28"/>
        </w:rPr>
        <w:t xml:space="preserve">за 9 месяцев  </w:t>
      </w:r>
      <w:r w:rsidRPr="007025D9">
        <w:rPr>
          <w:rFonts w:ascii="Times New Roman" w:hAnsi="Times New Roman" w:cs="Times New Roman"/>
          <w:sz w:val="28"/>
          <w:szCs w:val="28"/>
        </w:rPr>
        <w:t>2022 года в сравнении с аналогичным периодом 2021 года, отчетливо прослеживается положительная динамика и социальный эффект</w:t>
      </w:r>
      <w:r w:rsidRPr="007025D9">
        <w:t xml:space="preserve">  </w:t>
      </w:r>
      <w:r w:rsidRPr="007025D9">
        <w:rPr>
          <w:rFonts w:ascii="Times New Roman" w:hAnsi="Times New Roman" w:cs="Times New Roman"/>
          <w:sz w:val="28"/>
          <w:szCs w:val="28"/>
        </w:rPr>
        <w:t>от социальной адаптации бездомных граждан и лиц, освободившихся из мест лишения свободы.</w:t>
      </w:r>
    </w:p>
    <w:p w:rsidR="00DB525D" w:rsidRPr="00F5149E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25D9">
        <w:rPr>
          <w:rFonts w:ascii="Times New Roman" w:hAnsi="Times New Roman" w:cs="Times New Roman"/>
          <w:sz w:val="28"/>
          <w:szCs w:val="28"/>
        </w:rPr>
        <w:lastRenderedPageBreak/>
        <w:t xml:space="preserve">За  </w:t>
      </w:r>
      <w:r w:rsidR="007025D9" w:rsidRPr="007025D9">
        <w:rPr>
          <w:rFonts w:ascii="Times New Roman" w:hAnsi="Times New Roman" w:cs="Times New Roman"/>
          <w:sz w:val="28"/>
          <w:szCs w:val="28"/>
        </w:rPr>
        <w:t xml:space="preserve">9 месяцев  </w:t>
      </w:r>
      <w:r w:rsidRPr="007025D9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55418D">
        <w:rPr>
          <w:rFonts w:ascii="Times New Roman" w:hAnsi="Times New Roman" w:cs="Times New Roman"/>
          <w:sz w:val="28"/>
          <w:szCs w:val="28"/>
        </w:rPr>
        <w:t xml:space="preserve">трудоустроено </w:t>
      </w:r>
      <w:r w:rsidR="007025D9" w:rsidRPr="0055418D">
        <w:rPr>
          <w:rFonts w:ascii="Times New Roman" w:hAnsi="Times New Roman" w:cs="Times New Roman"/>
          <w:sz w:val="28"/>
          <w:szCs w:val="28"/>
        </w:rPr>
        <w:t>363</w:t>
      </w:r>
      <w:r w:rsidRPr="0055418D">
        <w:rPr>
          <w:rFonts w:ascii="Times New Roman" w:hAnsi="Times New Roman" w:cs="Times New Roman"/>
          <w:sz w:val="28"/>
          <w:szCs w:val="28"/>
        </w:rPr>
        <w:t xml:space="preserve"> чел., из них лиц </w:t>
      </w:r>
      <w:proofErr w:type="spellStart"/>
      <w:r w:rsidRPr="0055418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55418D">
        <w:rPr>
          <w:rFonts w:ascii="Times New Roman" w:hAnsi="Times New Roman" w:cs="Times New Roman"/>
          <w:sz w:val="28"/>
          <w:szCs w:val="28"/>
        </w:rPr>
        <w:t xml:space="preserve"> </w:t>
      </w:r>
      <w:r w:rsidR="002F2DE1" w:rsidRPr="0055418D">
        <w:rPr>
          <w:rFonts w:ascii="Times New Roman" w:hAnsi="Times New Roman" w:cs="Times New Roman"/>
          <w:sz w:val="28"/>
          <w:szCs w:val="28"/>
        </w:rPr>
        <w:t xml:space="preserve">– </w:t>
      </w:r>
      <w:r w:rsidRPr="0055418D">
        <w:rPr>
          <w:rFonts w:ascii="Times New Roman" w:hAnsi="Times New Roman" w:cs="Times New Roman"/>
          <w:sz w:val="28"/>
          <w:szCs w:val="28"/>
        </w:rPr>
        <w:t xml:space="preserve"> </w:t>
      </w:r>
      <w:r w:rsidR="007025D9" w:rsidRPr="0055418D">
        <w:rPr>
          <w:rFonts w:ascii="Times New Roman" w:hAnsi="Times New Roman" w:cs="Times New Roman"/>
          <w:sz w:val="28"/>
          <w:szCs w:val="28"/>
        </w:rPr>
        <w:t>265</w:t>
      </w:r>
      <w:r w:rsidRPr="0055418D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55418D" w:rsidRPr="0055418D">
        <w:rPr>
          <w:rFonts w:ascii="Times New Roman" w:hAnsi="Times New Roman" w:cs="Times New Roman"/>
          <w:sz w:val="28"/>
          <w:szCs w:val="28"/>
        </w:rPr>
        <w:t>320</w:t>
      </w:r>
      <w:r w:rsidRPr="0055418D">
        <w:rPr>
          <w:rFonts w:ascii="Times New Roman" w:hAnsi="Times New Roman" w:cs="Times New Roman"/>
          <w:sz w:val="28"/>
          <w:szCs w:val="28"/>
        </w:rPr>
        <w:t xml:space="preserve"> чел., из них лиц </w:t>
      </w:r>
      <w:proofErr w:type="spellStart"/>
      <w:r w:rsidRPr="0055418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55418D">
        <w:rPr>
          <w:rFonts w:ascii="Times New Roman" w:hAnsi="Times New Roman" w:cs="Times New Roman"/>
          <w:sz w:val="28"/>
          <w:szCs w:val="28"/>
        </w:rPr>
        <w:t xml:space="preserve"> - </w:t>
      </w:r>
      <w:r w:rsidR="0055418D" w:rsidRPr="0055418D">
        <w:rPr>
          <w:rFonts w:ascii="Times New Roman" w:hAnsi="Times New Roman" w:cs="Times New Roman"/>
          <w:sz w:val="28"/>
          <w:szCs w:val="28"/>
        </w:rPr>
        <w:t>174</w:t>
      </w:r>
      <w:r w:rsidRPr="0055418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B525D" w:rsidRPr="0055418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5D9">
        <w:rPr>
          <w:rFonts w:ascii="Times New Roman" w:hAnsi="Times New Roman" w:cs="Times New Roman"/>
          <w:sz w:val="28"/>
          <w:szCs w:val="28"/>
        </w:rPr>
        <w:t>на постоянное место жительст</w:t>
      </w:r>
      <w:r w:rsidRPr="0055418D">
        <w:rPr>
          <w:rFonts w:ascii="Times New Roman" w:hAnsi="Times New Roman" w:cs="Times New Roman"/>
          <w:sz w:val="28"/>
          <w:szCs w:val="28"/>
        </w:rPr>
        <w:t xml:space="preserve">ва  отправлено </w:t>
      </w:r>
      <w:r w:rsidR="007025D9" w:rsidRPr="0055418D">
        <w:rPr>
          <w:rFonts w:ascii="Times New Roman" w:hAnsi="Times New Roman" w:cs="Times New Roman"/>
          <w:sz w:val="28"/>
          <w:szCs w:val="28"/>
        </w:rPr>
        <w:t>47</w:t>
      </w:r>
      <w:r w:rsidRPr="0055418D">
        <w:rPr>
          <w:rFonts w:ascii="Times New Roman" w:hAnsi="Times New Roman" w:cs="Times New Roman"/>
          <w:sz w:val="28"/>
          <w:szCs w:val="28"/>
        </w:rPr>
        <w:t xml:space="preserve"> чел., из них лиц </w:t>
      </w:r>
      <w:proofErr w:type="spellStart"/>
      <w:r w:rsidRPr="0055418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55418D">
        <w:rPr>
          <w:rFonts w:ascii="Times New Roman" w:hAnsi="Times New Roman" w:cs="Times New Roman"/>
          <w:sz w:val="28"/>
          <w:szCs w:val="28"/>
        </w:rPr>
        <w:t xml:space="preserve"> – 1</w:t>
      </w:r>
      <w:r w:rsidR="007025D9" w:rsidRPr="0055418D">
        <w:rPr>
          <w:rFonts w:ascii="Times New Roman" w:hAnsi="Times New Roman" w:cs="Times New Roman"/>
          <w:sz w:val="28"/>
          <w:szCs w:val="28"/>
        </w:rPr>
        <w:t>6</w:t>
      </w:r>
      <w:r w:rsidRPr="0055418D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55418D" w:rsidRPr="0055418D">
        <w:rPr>
          <w:rFonts w:ascii="Times New Roman" w:hAnsi="Times New Roman" w:cs="Times New Roman"/>
          <w:sz w:val="28"/>
          <w:szCs w:val="28"/>
        </w:rPr>
        <w:t>47</w:t>
      </w:r>
      <w:r w:rsidRPr="0055418D">
        <w:rPr>
          <w:rFonts w:ascii="Times New Roman" w:hAnsi="Times New Roman" w:cs="Times New Roman"/>
          <w:sz w:val="28"/>
          <w:szCs w:val="28"/>
        </w:rPr>
        <w:t xml:space="preserve"> чел., из них лиц </w:t>
      </w:r>
      <w:proofErr w:type="spellStart"/>
      <w:r w:rsidRPr="0055418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55418D">
        <w:rPr>
          <w:rFonts w:ascii="Times New Roman" w:hAnsi="Times New Roman" w:cs="Times New Roman"/>
          <w:sz w:val="28"/>
          <w:szCs w:val="28"/>
        </w:rPr>
        <w:t xml:space="preserve"> - </w:t>
      </w:r>
      <w:r w:rsidR="0055418D" w:rsidRPr="0055418D">
        <w:rPr>
          <w:rFonts w:ascii="Times New Roman" w:hAnsi="Times New Roman" w:cs="Times New Roman"/>
          <w:sz w:val="28"/>
          <w:szCs w:val="28"/>
        </w:rPr>
        <w:t>11</w:t>
      </w:r>
      <w:r w:rsidRPr="0055418D">
        <w:rPr>
          <w:rFonts w:ascii="Times New Roman" w:hAnsi="Times New Roman" w:cs="Times New Roman"/>
          <w:sz w:val="28"/>
          <w:szCs w:val="28"/>
        </w:rPr>
        <w:t>);</w:t>
      </w:r>
    </w:p>
    <w:p w:rsidR="00DB525D" w:rsidRPr="0055418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18D">
        <w:rPr>
          <w:rFonts w:ascii="Times New Roman" w:hAnsi="Times New Roman" w:cs="Times New Roman"/>
          <w:sz w:val="28"/>
          <w:szCs w:val="28"/>
        </w:rPr>
        <w:t xml:space="preserve">восстановлены документы </w:t>
      </w:r>
      <w:r w:rsidR="002F2DE1" w:rsidRPr="0055418D">
        <w:rPr>
          <w:rFonts w:ascii="Times New Roman" w:hAnsi="Times New Roman" w:cs="Times New Roman"/>
          <w:sz w:val="28"/>
          <w:szCs w:val="28"/>
        </w:rPr>
        <w:t xml:space="preserve"> </w:t>
      </w:r>
      <w:r w:rsidR="007025D9" w:rsidRPr="0055418D">
        <w:rPr>
          <w:rFonts w:ascii="Times New Roman" w:hAnsi="Times New Roman" w:cs="Times New Roman"/>
          <w:sz w:val="28"/>
          <w:szCs w:val="28"/>
        </w:rPr>
        <w:t>1</w:t>
      </w:r>
      <w:r w:rsidR="002F2DE1" w:rsidRPr="0055418D">
        <w:rPr>
          <w:rFonts w:ascii="Times New Roman" w:hAnsi="Times New Roman" w:cs="Times New Roman"/>
          <w:sz w:val="28"/>
          <w:szCs w:val="28"/>
        </w:rPr>
        <w:t xml:space="preserve">04  </w:t>
      </w:r>
      <w:r w:rsidRPr="0055418D">
        <w:rPr>
          <w:rFonts w:ascii="Times New Roman" w:hAnsi="Times New Roman" w:cs="Times New Roman"/>
          <w:sz w:val="28"/>
          <w:szCs w:val="28"/>
        </w:rPr>
        <w:t xml:space="preserve">чел., из них лиц </w:t>
      </w:r>
      <w:proofErr w:type="spellStart"/>
      <w:r w:rsidRPr="0055418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55418D">
        <w:rPr>
          <w:rFonts w:ascii="Times New Roman" w:hAnsi="Times New Roman" w:cs="Times New Roman"/>
          <w:sz w:val="28"/>
          <w:szCs w:val="28"/>
        </w:rPr>
        <w:t xml:space="preserve"> </w:t>
      </w:r>
      <w:r w:rsidR="002F2DE1" w:rsidRPr="0055418D">
        <w:rPr>
          <w:rFonts w:ascii="Times New Roman" w:hAnsi="Times New Roman" w:cs="Times New Roman"/>
          <w:sz w:val="28"/>
          <w:szCs w:val="28"/>
        </w:rPr>
        <w:t xml:space="preserve">– </w:t>
      </w:r>
      <w:r w:rsidRPr="0055418D">
        <w:rPr>
          <w:rFonts w:ascii="Times New Roman" w:hAnsi="Times New Roman" w:cs="Times New Roman"/>
          <w:sz w:val="28"/>
          <w:szCs w:val="28"/>
        </w:rPr>
        <w:t xml:space="preserve"> </w:t>
      </w:r>
      <w:r w:rsidR="002F2DE1" w:rsidRPr="0055418D">
        <w:rPr>
          <w:rFonts w:ascii="Times New Roman" w:hAnsi="Times New Roman" w:cs="Times New Roman"/>
          <w:sz w:val="28"/>
          <w:szCs w:val="28"/>
        </w:rPr>
        <w:t>30</w:t>
      </w:r>
      <w:r w:rsidRPr="0055418D">
        <w:rPr>
          <w:rFonts w:ascii="Times New Roman" w:hAnsi="Times New Roman" w:cs="Times New Roman"/>
          <w:sz w:val="28"/>
          <w:szCs w:val="28"/>
        </w:rPr>
        <w:t xml:space="preserve">, (АППГ - </w:t>
      </w:r>
      <w:r w:rsidR="0055418D" w:rsidRPr="0055418D">
        <w:rPr>
          <w:rFonts w:ascii="Times New Roman" w:hAnsi="Times New Roman" w:cs="Times New Roman"/>
          <w:sz w:val="28"/>
          <w:szCs w:val="28"/>
        </w:rPr>
        <w:t>119</w:t>
      </w:r>
      <w:r w:rsidRPr="0055418D">
        <w:rPr>
          <w:rFonts w:ascii="Times New Roman" w:hAnsi="Times New Roman" w:cs="Times New Roman"/>
          <w:sz w:val="28"/>
          <w:szCs w:val="28"/>
        </w:rPr>
        <w:t xml:space="preserve"> чел., из них лиц </w:t>
      </w:r>
      <w:proofErr w:type="spellStart"/>
      <w:r w:rsidRPr="0055418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55418D">
        <w:rPr>
          <w:rFonts w:ascii="Times New Roman" w:hAnsi="Times New Roman" w:cs="Times New Roman"/>
          <w:sz w:val="28"/>
          <w:szCs w:val="28"/>
        </w:rPr>
        <w:t xml:space="preserve"> - 1</w:t>
      </w:r>
      <w:r w:rsidR="0055418D" w:rsidRPr="0055418D">
        <w:rPr>
          <w:rFonts w:ascii="Times New Roman" w:hAnsi="Times New Roman" w:cs="Times New Roman"/>
          <w:sz w:val="28"/>
          <w:szCs w:val="28"/>
        </w:rPr>
        <w:t>7</w:t>
      </w:r>
      <w:r w:rsidRPr="0055418D">
        <w:rPr>
          <w:rFonts w:ascii="Times New Roman" w:hAnsi="Times New Roman" w:cs="Times New Roman"/>
          <w:sz w:val="28"/>
          <w:szCs w:val="28"/>
        </w:rPr>
        <w:t>);</w:t>
      </w:r>
    </w:p>
    <w:p w:rsidR="00DB525D" w:rsidRPr="00F5149E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2DE1">
        <w:rPr>
          <w:rFonts w:ascii="Times New Roman" w:hAnsi="Times New Roman" w:cs="Times New Roman"/>
          <w:sz w:val="28"/>
          <w:szCs w:val="28"/>
        </w:rPr>
        <w:t xml:space="preserve">восстановлены </w:t>
      </w:r>
      <w:r w:rsidRPr="003612A9">
        <w:rPr>
          <w:rFonts w:ascii="Times New Roman" w:hAnsi="Times New Roman" w:cs="Times New Roman"/>
          <w:sz w:val="28"/>
          <w:szCs w:val="28"/>
        </w:rPr>
        <w:t xml:space="preserve">родственные связи  </w:t>
      </w:r>
      <w:r w:rsidR="002F2DE1" w:rsidRPr="003612A9">
        <w:rPr>
          <w:rFonts w:ascii="Times New Roman" w:hAnsi="Times New Roman" w:cs="Times New Roman"/>
          <w:sz w:val="28"/>
          <w:szCs w:val="28"/>
        </w:rPr>
        <w:t>286</w:t>
      </w:r>
      <w:r w:rsidRPr="003612A9">
        <w:rPr>
          <w:rFonts w:ascii="Times New Roman" w:hAnsi="Times New Roman" w:cs="Times New Roman"/>
          <w:sz w:val="28"/>
          <w:szCs w:val="28"/>
        </w:rPr>
        <w:t xml:space="preserve"> чел., из них лиц </w:t>
      </w:r>
      <w:proofErr w:type="spellStart"/>
      <w:r w:rsidRPr="003612A9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3612A9">
        <w:rPr>
          <w:rFonts w:ascii="Times New Roman" w:hAnsi="Times New Roman" w:cs="Times New Roman"/>
          <w:sz w:val="28"/>
          <w:szCs w:val="28"/>
        </w:rPr>
        <w:t xml:space="preserve">   </w:t>
      </w:r>
      <w:r w:rsidR="002F2DE1" w:rsidRPr="003612A9">
        <w:rPr>
          <w:rFonts w:ascii="Times New Roman" w:hAnsi="Times New Roman" w:cs="Times New Roman"/>
          <w:sz w:val="28"/>
          <w:szCs w:val="28"/>
        </w:rPr>
        <w:t>– 230</w:t>
      </w:r>
      <w:r w:rsidRPr="003612A9">
        <w:rPr>
          <w:rFonts w:ascii="Times New Roman" w:hAnsi="Times New Roman" w:cs="Times New Roman"/>
          <w:sz w:val="28"/>
          <w:szCs w:val="28"/>
        </w:rPr>
        <w:t xml:space="preserve"> (АППГ – 6</w:t>
      </w:r>
      <w:r w:rsidR="003612A9" w:rsidRPr="003612A9">
        <w:rPr>
          <w:rFonts w:ascii="Times New Roman" w:hAnsi="Times New Roman" w:cs="Times New Roman"/>
          <w:sz w:val="28"/>
          <w:szCs w:val="28"/>
        </w:rPr>
        <w:t>1</w:t>
      </w:r>
      <w:r w:rsidRPr="003612A9">
        <w:rPr>
          <w:rFonts w:ascii="Times New Roman" w:hAnsi="Times New Roman" w:cs="Times New Roman"/>
          <w:sz w:val="28"/>
          <w:szCs w:val="28"/>
        </w:rPr>
        <w:t xml:space="preserve"> чел., из них лиц </w:t>
      </w:r>
      <w:proofErr w:type="spellStart"/>
      <w:r w:rsidRPr="003612A9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3612A9">
        <w:rPr>
          <w:rFonts w:ascii="Times New Roman" w:hAnsi="Times New Roman" w:cs="Times New Roman"/>
          <w:sz w:val="28"/>
          <w:szCs w:val="28"/>
        </w:rPr>
        <w:t xml:space="preserve"> - </w:t>
      </w:r>
      <w:r w:rsidR="003612A9" w:rsidRPr="003612A9">
        <w:rPr>
          <w:rFonts w:ascii="Times New Roman" w:hAnsi="Times New Roman" w:cs="Times New Roman"/>
          <w:sz w:val="28"/>
          <w:szCs w:val="28"/>
        </w:rPr>
        <w:t>3</w:t>
      </w:r>
      <w:r w:rsidRPr="003612A9">
        <w:rPr>
          <w:rFonts w:ascii="Times New Roman" w:hAnsi="Times New Roman" w:cs="Times New Roman"/>
          <w:sz w:val="28"/>
          <w:szCs w:val="28"/>
        </w:rPr>
        <w:t>7);</w:t>
      </w:r>
    </w:p>
    <w:p w:rsidR="00DB525D" w:rsidRPr="00F5149E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25D9">
        <w:rPr>
          <w:rFonts w:ascii="Times New Roman" w:hAnsi="Times New Roman" w:cs="Times New Roman"/>
          <w:sz w:val="28"/>
          <w:szCs w:val="28"/>
        </w:rPr>
        <w:t xml:space="preserve">зарегистрировано по </w:t>
      </w:r>
      <w:r w:rsidRPr="003612A9">
        <w:rPr>
          <w:rFonts w:ascii="Times New Roman" w:hAnsi="Times New Roman" w:cs="Times New Roman"/>
          <w:sz w:val="28"/>
          <w:szCs w:val="28"/>
        </w:rPr>
        <w:t xml:space="preserve">месту пребывания </w:t>
      </w:r>
      <w:r w:rsidR="007025D9" w:rsidRPr="003612A9">
        <w:rPr>
          <w:rFonts w:ascii="Times New Roman" w:hAnsi="Times New Roman" w:cs="Times New Roman"/>
          <w:sz w:val="28"/>
          <w:szCs w:val="28"/>
        </w:rPr>
        <w:t>454</w:t>
      </w:r>
      <w:r w:rsidRPr="003612A9">
        <w:rPr>
          <w:rFonts w:ascii="Times New Roman" w:hAnsi="Times New Roman" w:cs="Times New Roman"/>
          <w:sz w:val="28"/>
          <w:szCs w:val="28"/>
        </w:rPr>
        <w:t xml:space="preserve"> чел., из них лиц </w:t>
      </w:r>
      <w:proofErr w:type="spellStart"/>
      <w:r w:rsidRPr="003612A9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3612A9">
        <w:rPr>
          <w:rFonts w:ascii="Times New Roman" w:hAnsi="Times New Roman" w:cs="Times New Roman"/>
          <w:sz w:val="28"/>
          <w:szCs w:val="28"/>
        </w:rPr>
        <w:t xml:space="preserve"> </w:t>
      </w:r>
      <w:r w:rsidR="002F2DE1" w:rsidRPr="003612A9">
        <w:rPr>
          <w:rFonts w:ascii="Times New Roman" w:hAnsi="Times New Roman" w:cs="Times New Roman"/>
          <w:sz w:val="28"/>
          <w:szCs w:val="28"/>
        </w:rPr>
        <w:t xml:space="preserve">– </w:t>
      </w:r>
      <w:r w:rsidRPr="003612A9">
        <w:rPr>
          <w:rFonts w:ascii="Times New Roman" w:hAnsi="Times New Roman" w:cs="Times New Roman"/>
          <w:sz w:val="28"/>
          <w:szCs w:val="28"/>
        </w:rPr>
        <w:t xml:space="preserve"> </w:t>
      </w:r>
      <w:r w:rsidR="007025D9" w:rsidRPr="003612A9">
        <w:rPr>
          <w:rFonts w:ascii="Times New Roman" w:hAnsi="Times New Roman" w:cs="Times New Roman"/>
          <w:sz w:val="28"/>
          <w:szCs w:val="28"/>
        </w:rPr>
        <w:t>139</w:t>
      </w:r>
      <w:r w:rsidRPr="003612A9">
        <w:rPr>
          <w:rFonts w:ascii="Times New Roman" w:hAnsi="Times New Roman" w:cs="Times New Roman"/>
          <w:sz w:val="28"/>
          <w:szCs w:val="28"/>
        </w:rPr>
        <w:t xml:space="preserve">, (АППГ - </w:t>
      </w:r>
      <w:r w:rsidR="003612A9" w:rsidRPr="003612A9">
        <w:rPr>
          <w:rFonts w:ascii="Times New Roman" w:hAnsi="Times New Roman" w:cs="Times New Roman"/>
          <w:sz w:val="28"/>
          <w:szCs w:val="28"/>
        </w:rPr>
        <w:t>513</w:t>
      </w:r>
      <w:r w:rsidRPr="003612A9">
        <w:rPr>
          <w:rFonts w:ascii="Times New Roman" w:hAnsi="Times New Roman" w:cs="Times New Roman"/>
          <w:sz w:val="28"/>
          <w:szCs w:val="28"/>
        </w:rPr>
        <w:t xml:space="preserve"> чел., из них лиц </w:t>
      </w:r>
      <w:proofErr w:type="spellStart"/>
      <w:r w:rsidRPr="003612A9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3612A9">
        <w:rPr>
          <w:rFonts w:ascii="Times New Roman" w:hAnsi="Times New Roman" w:cs="Times New Roman"/>
          <w:sz w:val="28"/>
          <w:szCs w:val="28"/>
        </w:rPr>
        <w:t xml:space="preserve"> - 1</w:t>
      </w:r>
      <w:r w:rsidR="003612A9" w:rsidRPr="003612A9">
        <w:rPr>
          <w:rFonts w:ascii="Times New Roman" w:hAnsi="Times New Roman" w:cs="Times New Roman"/>
          <w:sz w:val="28"/>
          <w:szCs w:val="28"/>
        </w:rPr>
        <w:t>5</w:t>
      </w:r>
      <w:r w:rsidRPr="003612A9">
        <w:rPr>
          <w:rFonts w:ascii="Times New Roman" w:hAnsi="Times New Roman" w:cs="Times New Roman"/>
          <w:sz w:val="28"/>
          <w:szCs w:val="28"/>
        </w:rPr>
        <w:t>4);</w:t>
      </w:r>
    </w:p>
    <w:p w:rsidR="00DB525D" w:rsidRPr="00F5149E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25D9">
        <w:rPr>
          <w:rFonts w:ascii="Times New Roman" w:hAnsi="Times New Roman" w:cs="Times New Roman"/>
          <w:sz w:val="28"/>
          <w:szCs w:val="28"/>
        </w:rPr>
        <w:t xml:space="preserve">оказано содействие в назначении мер </w:t>
      </w:r>
      <w:r w:rsidRPr="0055134F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7025D9" w:rsidRPr="0055134F">
        <w:rPr>
          <w:rFonts w:ascii="Times New Roman" w:hAnsi="Times New Roman" w:cs="Times New Roman"/>
          <w:sz w:val="28"/>
          <w:szCs w:val="28"/>
        </w:rPr>
        <w:t>415</w:t>
      </w:r>
      <w:r w:rsidRPr="0055134F">
        <w:rPr>
          <w:rFonts w:ascii="Times New Roman" w:hAnsi="Times New Roman" w:cs="Times New Roman"/>
          <w:sz w:val="28"/>
          <w:szCs w:val="28"/>
        </w:rPr>
        <w:t xml:space="preserve"> чел., из них лиц </w:t>
      </w:r>
      <w:proofErr w:type="spellStart"/>
      <w:r w:rsidRPr="0055134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55134F">
        <w:rPr>
          <w:rFonts w:ascii="Times New Roman" w:hAnsi="Times New Roman" w:cs="Times New Roman"/>
          <w:sz w:val="28"/>
          <w:szCs w:val="28"/>
        </w:rPr>
        <w:t xml:space="preserve"> - </w:t>
      </w:r>
      <w:r w:rsidR="007025D9" w:rsidRPr="0055134F">
        <w:rPr>
          <w:rFonts w:ascii="Times New Roman" w:hAnsi="Times New Roman" w:cs="Times New Roman"/>
          <w:sz w:val="28"/>
          <w:szCs w:val="28"/>
        </w:rPr>
        <w:t>322</w:t>
      </w:r>
      <w:r w:rsidRPr="0055134F">
        <w:rPr>
          <w:rFonts w:ascii="Times New Roman" w:hAnsi="Times New Roman" w:cs="Times New Roman"/>
          <w:sz w:val="28"/>
          <w:szCs w:val="28"/>
        </w:rPr>
        <w:t xml:space="preserve">, (АППГ – </w:t>
      </w:r>
      <w:r w:rsidR="0055134F" w:rsidRPr="0055134F">
        <w:rPr>
          <w:rFonts w:ascii="Times New Roman" w:hAnsi="Times New Roman" w:cs="Times New Roman"/>
          <w:sz w:val="28"/>
          <w:szCs w:val="28"/>
        </w:rPr>
        <w:t>403</w:t>
      </w:r>
      <w:r w:rsidRPr="0055134F">
        <w:rPr>
          <w:rFonts w:ascii="Times New Roman" w:hAnsi="Times New Roman" w:cs="Times New Roman"/>
          <w:sz w:val="28"/>
          <w:szCs w:val="28"/>
        </w:rPr>
        <w:t xml:space="preserve"> чел., из них лиц </w:t>
      </w:r>
      <w:proofErr w:type="spellStart"/>
      <w:r w:rsidRPr="0055134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55134F">
        <w:rPr>
          <w:rFonts w:ascii="Times New Roman" w:hAnsi="Times New Roman" w:cs="Times New Roman"/>
          <w:sz w:val="28"/>
          <w:szCs w:val="28"/>
        </w:rPr>
        <w:t xml:space="preserve"> - </w:t>
      </w:r>
      <w:r w:rsidR="0055134F" w:rsidRPr="0055134F">
        <w:rPr>
          <w:rFonts w:ascii="Times New Roman" w:hAnsi="Times New Roman" w:cs="Times New Roman"/>
          <w:sz w:val="28"/>
          <w:szCs w:val="28"/>
        </w:rPr>
        <w:t>244</w:t>
      </w:r>
      <w:r w:rsidRPr="0055134F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25D9">
        <w:rPr>
          <w:rFonts w:ascii="Times New Roman" w:hAnsi="Times New Roman" w:cs="Times New Roman"/>
          <w:sz w:val="28"/>
          <w:szCs w:val="28"/>
        </w:rPr>
        <w:t xml:space="preserve">выдана срочная помощь, в виде продуктового набора и предметов первой </w:t>
      </w:r>
      <w:r w:rsidRPr="0055134F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7025D9" w:rsidRPr="0055134F">
        <w:rPr>
          <w:rFonts w:ascii="Times New Roman" w:hAnsi="Times New Roman" w:cs="Times New Roman"/>
          <w:sz w:val="28"/>
          <w:szCs w:val="28"/>
        </w:rPr>
        <w:t>1147</w:t>
      </w:r>
      <w:r w:rsidRPr="0055134F">
        <w:rPr>
          <w:rFonts w:ascii="Times New Roman" w:hAnsi="Times New Roman" w:cs="Times New Roman"/>
          <w:sz w:val="28"/>
          <w:szCs w:val="28"/>
        </w:rPr>
        <w:t xml:space="preserve"> гражданам, из них лиц </w:t>
      </w:r>
      <w:proofErr w:type="spellStart"/>
      <w:r w:rsidRPr="0055134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55134F">
        <w:rPr>
          <w:rFonts w:ascii="Times New Roman" w:hAnsi="Times New Roman" w:cs="Times New Roman"/>
          <w:sz w:val="28"/>
          <w:szCs w:val="28"/>
        </w:rPr>
        <w:t xml:space="preserve"> </w:t>
      </w:r>
      <w:r w:rsidR="002F2DE1" w:rsidRPr="0055134F">
        <w:rPr>
          <w:rFonts w:ascii="Times New Roman" w:hAnsi="Times New Roman" w:cs="Times New Roman"/>
          <w:sz w:val="28"/>
          <w:szCs w:val="28"/>
        </w:rPr>
        <w:t xml:space="preserve">– </w:t>
      </w:r>
      <w:r w:rsidRPr="0055134F">
        <w:rPr>
          <w:rFonts w:ascii="Times New Roman" w:hAnsi="Times New Roman" w:cs="Times New Roman"/>
          <w:sz w:val="28"/>
          <w:szCs w:val="28"/>
        </w:rPr>
        <w:t xml:space="preserve"> </w:t>
      </w:r>
      <w:r w:rsidR="007025D9" w:rsidRPr="0055134F">
        <w:rPr>
          <w:rFonts w:ascii="Times New Roman" w:hAnsi="Times New Roman" w:cs="Times New Roman"/>
          <w:sz w:val="28"/>
          <w:szCs w:val="28"/>
        </w:rPr>
        <w:t>499</w:t>
      </w:r>
      <w:r w:rsidRPr="0055134F">
        <w:rPr>
          <w:rFonts w:ascii="Times New Roman" w:hAnsi="Times New Roman" w:cs="Times New Roman"/>
          <w:sz w:val="28"/>
          <w:szCs w:val="28"/>
        </w:rPr>
        <w:t xml:space="preserve">, (АППГ - </w:t>
      </w:r>
      <w:r w:rsidR="0055134F" w:rsidRPr="0055134F">
        <w:rPr>
          <w:rFonts w:ascii="Times New Roman" w:hAnsi="Times New Roman" w:cs="Times New Roman"/>
          <w:sz w:val="28"/>
          <w:szCs w:val="28"/>
        </w:rPr>
        <w:t>744</w:t>
      </w:r>
      <w:r w:rsidRPr="0055134F">
        <w:rPr>
          <w:rFonts w:ascii="Times New Roman" w:hAnsi="Times New Roman" w:cs="Times New Roman"/>
          <w:sz w:val="28"/>
          <w:szCs w:val="28"/>
        </w:rPr>
        <w:t xml:space="preserve"> чел., из них лиц </w:t>
      </w:r>
      <w:proofErr w:type="spellStart"/>
      <w:r w:rsidRPr="0055134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55134F">
        <w:rPr>
          <w:rFonts w:ascii="Times New Roman" w:hAnsi="Times New Roman" w:cs="Times New Roman"/>
          <w:sz w:val="28"/>
          <w:szCs w:val="28"/>
        </w:rPr>
        <w:t xml:space="preserve"> - </w:t>
      </w:r>
      <w:r w:rsidR="0055134F" w:rsidRPr="0055134F">
        <w:rPr>
          <w:rFonts w:ascii="Times New Roman" w:hAnsi="Times New Roman" w:cs="Times New Roman"/>
          <w:sz w:val="28"/>
          <w:szCs w:val="28"/>
        </w:rPr>
        <w:t>379</w:t>
      </w:r>
      <w:r w:rsidRPr="0055134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025D9" w:rsidRPr="0055134F" w:rsidRDefault="007025D9" w:rsidP="00702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 xml:space="preserve">Оформлена инвалидность </w:t>
      </w:r>
      <w:r w:rsidR="002F2DE1" w:rsidRPr="0055134F">
        <w:rPr>
          <w:rFonts w:ascii="Times New Roman" w:hAnsi="Times New Roman" w:cs="Times New Roman"/>
          <w:sz w:val="28"/>
          <w:szCs w:val="28"/>
        </w:rPr>
        <w:t xml:space="preserve"> </w:t>
      </w:r>
      <w:r w:rsidRPr="0055134F">
        <w:rPr>
          <w:rFonts w:ascii="Times New Roman" w:hAnsi="Times New Roman" w:cs="Times New Roman"/>
          <w:sz w:val="28"/>
          <w:szCs w:val="28"/>
        </w:rPr>
        <w:t xml:space="preserve">39 чел., из них лиц </w:t>
      </w:r>
      <w:proofErr w:type="spellStart"/>
      <w:r w:rsidRPr="0055134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55134F">
        <w:rPr>
          <w:rFonts w:ascii="Times New Roman" w:hAnsi="Times New Roman" w:cs="Times New Roman"/>
          <w:sz w:val="28"/>
          <w:szCs w:val="28"/>
        </w:rPr>
        <w:t xml:space="preserve"> – 15 (АППГ -  </w:t>
      </w:r>
      <w:r w:rsidR="0055134F" w:rsidRPr="0055134F">
        <w:rPr>
          <w:rFonts w:ascii="Times New Roman" w:hAnsi="Times New Roman" w:cs="Times New Roman"/>
          <w:sz w:val="28"/>
          <w:szCs w:val="28"/>
        </w:rPr>
        <w:t xml:space="preserve">34 </w:t>
      </w:r>
      <w:r w:rsidRPr="0055134F">
        <w:rPr>
          <w:rFonts w:ascii="Times New Roman" w:hAnsi="Times New Roman" w:cs="Times New Roman"/>
          <w:sz w:val="28"/>
          <w:szCs w:val="28"/>
        </w:rPr>
        <w:t xml:space="preserve">чел., из них лиц </w:t>
      </w:r>
      <w:proofErr w:type="spellStart"/>
      <w:r w:rsidRPr="0055134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55134F">
        <w:rPr>
          <w:rFonts w:ascii="Times New Roman" w:hAnsi="Times New Roman" w:cs="Times New Roman"/>
          <w:sz w:val="28"/>
          <w:szCs w:val="28"/>
        </w:rPr>
        <w:t xml:space="preserve"> -</w:t>
      </w:r>
      <w:r w:rsidR="0055134F" w:rsidRPr="0055134F">
        <w:rPr>
          <w:rFonts w:ascii="Times New Roman" w:hAnsi="Times New Roman" w:cs="Times New Roman"/>
          <w:sz w:val="28"/>
          <w:szCs w:val="28"/>
        </w:rPr>
        <w:t xml:space="preserve"> 8</w:t>
      </w:r>
      <w:r w:rsidRPr="005513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25D9" w:rsidRDefault="007025D9" w:rsidP="00702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25D9">
        <w:rPr>
          <w:rFonts w:ascii="Times New Roman" w:hAnsi="Times New Roman" w:cs="Times New Roman"/>
          <w:sz w:val="28"/>
          <w:szCs w:val="28"/>
        </w:rPr>
        <w:t xml:space="preserve">Содействие в оформлении </w:t>
      </w:r>
      <w:r w:rsidRPr="0055134F">
        <w:rPr>
          <w:rFonts w:ascii="Times New Roman" w:hAnsi="Times New Roman" w:cs="Times New Roman"/>
          <w:sz w:val="28"/>
          <w:szCs w:val="28"/>
        </w:rPr>
        <w:t xml:space="preserve">страховых полисов, СНИЛС - 106 чел, из них лиц </w:t>
      </w:r>
      <w:proofErr w:type="spellStart"/>
      <w:r w:rsidRPr="0055134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55134F">
        <w:rPr>
          <w:rFonts w:ascii="Times New Roman" w:hAnsi="Times New Roman" w:cs="Times New Roman"/>
          <w:sz w:val="28"/>
          <w:szCs w:val="28"/>
        </w:rPr>
        <w:t xml:space="preserve"> –  40 (АППГ - </w:t>
      </w:r>
      <w:r w:rsidR="0055134F" w:rsidRPr="0055134F">
        <w:rPr>
          <w:rFonts w:ascii="Times New Roman" w:hAnsi="Times New Roman" w:cs="Times New Roman"/>
          <w:sz w:val="28"/>
          <w:szCs w:val="28"/>
        </w:rPr>
        <w:t>176</w:t>
      </w:r>
      <w:r w:rsidRPr="0055134F">
        <w:rPr>
          <w:rFonts w:ascii="Times New Roman" w:hAnsi="Times New Roman" w:cs="Times New Roman"/>
          <w:sz w:val="28"/>
          <w:szCs w:val="28"/>
        </w:rPr>
        <w:t xml:space="preserve"> чел., из них лиц </w:t>
      </w:r>
      <w:proofErr w:type="spellStart"/>
      <w:r w:rsidRPr="0055134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55134F">
        <w:rPr>
          <w:rFonts w:ascii="Times New Roman" w:hAnsi="Times New Roman" w:cs="Times New Roman"/>
          <w:sz w:val="28"/>
          <w:szCs w:val="28"/>
        </w:rPr>
        <w:t xml:space="preserve"> -</w:t>
      </w:r>
      <w:r w:rsidR="0055134F" w:rsidRPr="0055134F">
        <w:rPr>
          <w:rFonts w:ascii="Times New Roman" w:hAnsi="Times New Roman" w:cs="Times New Roman"/>
          <w:sz w:val="28"/>
          <w:szCs w:val="28"/>
        </w:rPr>
        <w:t>53</w:t>
      </w:r>
      <w:r w:rsidRPr="005513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25D9" w:rsidRPr="007025D9" w:rsidRDefault="007025D9" w:rsidP="00702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5D9">
        <w:rPr>
          <w:rFonts w:ascii="Times New Roman" w:hAnsi="Times New Roman" w:cs="Times New Roman"/>
          <w:sz w:val="28"/>
          <w:szCs w:val="28"/>
        </w:rPr>
        <w:t xml:space="preserve">Содействие в оформлении пенсий – 54 чел., из них лиц </w:t>
      </w:r>
      <w:proofErr w:type="spellStart"/>
      <w:r w:rsidRPr="007025D9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7025D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5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55134F">
        <w:rPr>
          <w:rFonts w:ascii="Times New Roman" w:hAnsi="Times New Roman" w:cs="Times New Roman"/>
          <w:sz w:val="28"/>
          <w:szCs w:val="28"/>
        </w:rPr>
        <w:t xml:space="preserve"> </w:t>
      </w:r>
      <w:r w:rsidR="0055134F" w:rsidRPr="0055134F">
        <w:rPr>
          <w:rFonts w:ascii="Times New Roman" w:hAnsi="Times New Roman" w:cs="Times New Roman"/>
          <w:sz w:val="28"/>
          <w:szCs w:val="28"/>
        </w:rPr>
        <w:t xml:space="preserve">(АППГ - </w:t>
      </w:r>
      <w:r w:rsidR="0055134F">
        <w:rPr>
          <w:rFonts w:ascii="Times New Roman" w:hAnsi="Times New Roman" w:cs="Times New Roman"/>
          <w:sz w:val="28"/>
          <w:szCs w:val="28"/>
        </w:rPr>
        <w:t>30</w:t>
      </w:r>
      <w:r w:rsidR="0055134F" w:rsidRPr="0055134F">
        <w:rPr>
          <w:rFonts w:ascii="Times New Roman" w:hAnsi="Times New Roman" w:cs="Times New Roman"/>
          <w:sz w:val="28"/>
          <w:szCs w:val="28"/>
        </w:rPr>
        <w:t xml:space="preserve"> чел., из них лиц </w:t>
      </w:r>
      <w:proofErr w:type="spellStart"/>
      <w:r w:rsidR="0055134F" w:rsidRPr="0055134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="0055134F" w:rsidRPr="0055134F">
        <w:rPr>
          <w:rFonts w:ascii="Times New Roman" w:hAnsi="Times New Roman" w:cs="Times New Roman"/>
          <w:sz w:val="28"/>
          <w:szCs w:val="28"/>
        </w:rPr>
        <w:t xml:space="preserve"> -</w:t>
      </w:r>
      <w:r w:rsidR="0055134F">
        <w:rPr>
          <w:rFonts w:ascii="Times New Roman" w:hAnsi="Times New Roman" w:cs="Times New Roman"/>
          <w:sz w:val="28"/>
          <w:szCs w:val="28"/>
        </w:rPr>
        <w:t xml:space="preserve"> 4</w:t>
      </w:r>
      <w:r w:rsidR="0055134F" w:rsidRPr="0055134F">
        <w:rPr>
          <w:rFonts w:ascii="Times New Roman" w:hAnsi="Times New Roman" w:cs="Times New Roman"/>
          <w:sz w:val="28"/>
          <w:szCs w:val="28"/>
        </w:rPr>
        <w:t>)</w:t>
      </w:r>
      <w:r w:rsidR="0055134F">
        <w:rPr>
          <w:rFonts w:ascii="Times New Roman" w:hAnsi="Times New Roman" w:cs="Times New Roman"/>
          <w:sz w:val="28"/>
          <w:szCs w:val="28"/>
        </w:rPr>
        <w:t>.</w:t>
      </w:r>
    </w:p>
    <w:p w:rsidR="00DB525D" w:rsidRDefault="00DB525D" w:rsidP="00DB525D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6D">
        <w:rPr>
          <w:rFonts w:ascii="Times New Roman" w:hAnsi="Times New Roman" w:cs="Times New Roman"/>
          <w:sz w:val="28"/>
          <w:szCs w:val="28"/>
        </w:rPr>
        <w:t xml:space="preserve">Достичь подобных результатов удалось благодаря межведомственному взаимодействию, своевременной эффективной работе, активной совместной  деятельности государственных, общественных и социально-ориентированных некоммерческих организаций округа. </w:t>
      </w:r>
    </w:p>
    <w:p w:rsidR="00DB525D" w:rsidRPr="00C63B58" w:rsidRDefault="00DB525D" w:rsidP="00DB5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Ресурсного центра за </w:t>
      </w:r>
      <w:r w:rsidR="00F5149E">
        <w:rPr>
          <w:rFonts w:ascii="Times New Roman" w:hAnsi="Times New Roman" w:cs="Times New Roman"/>
          <w:color w:val="000000" w:themeColor="text1"/>
          <w:sz w:val="28"/>
          <w:szCs w:val="28"/>
        </w:rPr>
        <w:t>отчетный период</w:t>
      </w:r>
      <w:r w:rsidRPr="00B25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2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основные направления работы на </w:t>
      </w:r>
      <w:r w:rsidR="00FF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квартал </w:t>
      </w:r>
      <w:r w:rsidRPr="00B2559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FF0C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55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525D" w:rsidRPr="00C63B58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1. Проведение </w:t>
      </w:r>
      <w:r>
        <w:rPr>
          <w:rFonts w:ascii="Times New Roman" w:hAnsi="Times New Roman" w:cs="Times New Roman"/>
          <w:sz w:val="28"/>
          <w:szCs w:val="28"/>
        </w:rPr>
        <w:t xml:space="preserve">дискуссионной площадки </w:t>
      </w:r>
      <w:r w:rsidRPr="00C63B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реабилитационных мероприятий по социальному сопровождению </w:t>
      </w:r>
      <w:r w:rsidRPr="00C63B58">
        <w:rPr>
          <w:rFonts w:ascii="Times New Roman" w:hAnsi="Times New Roman" w:cs="Times New Roman"/>
          <w:sz w:val="28"/>
          <w:szCs w:val="28"/>
        </w:rPr>
        <w:t>лиц, освободившихся из мест лишения свободы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63B58">
        <w:rPr>
          <w:rFonts w:ascii="Times New Roman" w:hAnsi="Times New Roman" w:cs="Times New Roman"/>
          <w:sz w:val="28"/>
          <w:szCs w:val="28"/>
        </w:rPr>
        <w:t>с бюджетными учреждениями социального обслуживания и некоммерческими организациями округа.</w:t>
      </w:r>
      <w:r>
        <w:rPr>
          <w:rFonts w:ascii="Times New Roman" w:hAnsi="Times New Roman" w:cs="Times New Roman"/>
          <w:sz w:val="28"/>
          <w:szCs w:val="28"/>
        </w:rPr>
        <w:t xml:space="preserve"> Результатом, которого будет разработан порядок оценки эффективности предоставляемых социальных услуг </w:t>
      </w:r>
      <w:r w:rsidRPr="00C63B5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63B58">
        <w:rPr>
          <w:rFonts w:ascii="Times New Roman" w:hAnsi="Times New Roman" w:cs="Times New Roman"/>
          <w:sz w:val="28"/>
          <w:szCs w:val="28"/>
        </w:rPr>
        <w:t>, освободивши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3B58">
        <w:rPr>
          <w:rFonts w:ascii="Times New Roman" w:hAnsi="Times New Roman" w:cs="Times New Roman"/>
          <w:sz w:val="28"/>
          <w:szCs w:val="28"/>
        </w:rPr>
        <w:t>ся из мест лишения свободы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25D" w:rsidRPr="00467590" w:rsidRDefault="00DB525D" w:rsidP="00DB525D">
      <w:pPr>
        <w:pStyle w:val="22"/>
        <w:shd w:val="clear" w:color="auto" w:fill="auto"/>
        <w:tabs>
          <w:tab w:val="left" w:pos="1509"/>
        </w:tabs>
        <w:spacing w:after="0" w:line="240" w:lineRule="auto"/>
        <w:ind w:firstLine="709"/>
        <w:jc w:val="both"/>
        <w:rPr>
          <w:color w:val="000000"/>
        </w:rPr>
      </w:pPr>
      <w:r w:rsidRPr="00C63B58">
        <w:rPr>
          <w:bCs/>
        </w:rPr>
        <w:t>2</w:t>
      </w:r>
      <w:r w:rsidRPr="00467590">
        <w:t xml:space="preserve">. </w:t>
      </w:r>
      <w:r>
        <w:rPr>
          <w:bCs/>
        </w:rPr>
        <w:t xml:space="preserve">Разработка и утверждение программы духовно-нравственной реабилитации </w:t>
      </w:r>
      <w:r w:rsidRPr="00467590">
        <w:rPr>
          <w:color w:val="000000"/>
          <w:lang w:bidi="he-IL"/>
        </w:rPr>
        <w:t xml:space="preserve"> </w:t>
      </w:r>
      <w:r w:rsidRPr="00467590">
        <w:rPr>
          <w:color w:val="000000"/>
        </w:rPr>
        <w:t>«Мир духовный познаю»</w:t>
      </w:r>
      <w:r>
        <w:rPr>
          <w:color w:val="000000"/>
        </w:rPr>
        <w:t xml:space="preserve"> для </w:t>
      </w:r>
      <w:r w:rsidRPr="00467590">
        <w:rPr>
          <w:color w:val="000000"/>
          <w:lang w:bidi="he-IL"/>
        </w:rPr>
        <w:t xml:space="preserve">лиц без определённого места жительства, </w:t>
      </w:r>
      <w:r>
        <w:rPr>
          <w:color w:val="000000"/>
          <w:lang w:bidi="he-IL"/>
        </w:rPr>
        <w:t>в том числе лиц</w:t>
      </w:r>
      <w:r w:rsidRPr="001022E1">
        <w:t xml:space="preserve"> </w:t>
      </w:r>
      <w:r w:rsidRPr="00C63B58">
        <w:t>освободившихся из мест лишения свободы</w:t>
      </w:r>
      <w:r>
        <w:t xml:space="preserve">, </w:t>
      </w:r>
      <w:r w:rsidRPr="00467590">
        <w:rPr>
          <w:color w:val="000000"/>
          <w:lang w:bidi="he-IL"/>
        </w:rPr>
        <w:t>направленная на</w:t>
      </w:r>
      <w:r w:rsidRPr="00467590">
        <w:rPr>
          <w:color w:val="000000"/>
        </w:rPr>
        <w:t xml:space="preserve"> </w:t>
      </w:r>
      <w:r w:rsidRPr="00467590">
        <w:rPr>
          <w:rFonts w:eastAsia="Calibri"/>
          <w:color w:val="000000"/>
        </w:rPr>
        <w:t xml:space="preserve">повышение уровня </w:t>
      </w:r>
      <w:r w:rsidRPr="00467590">
        <w:rPr>
          <w:color w:val="000000"/>
          <w:lang w:bidi="ru-RU"/>
        </w:rPr>
        <w:t xml:space="preserve">психоэмоционального состояния, осознание истинных жизненных ценностей и </w:t>
      </w:r>
      <w:r w:rsidRPr="00467590">
        <w:rPr>
          <w:rFonts w:eastAsia="Calibri"/>
          <w:color w:val="000000"/>
        </w:rPr>
        <w:t>удовлетворение духовных потребностей получателей социальных услуг</w:t>
      </w:r>
      <w:r>
        <w:rPr>
          <w:rFonts w:eastAsia="Calibri"/>
          <w:color w:val="000000"/>
        </w:rPr>
        <w:t xml:space="preserve">. </w:t>
      </w:r>
    </w:p>
    <w:p w:rsidR="00DB525D" w:rsidRPr="00467590" w:rsidRDefault="00DB525D" w:rsidP="00DB525D">
      <w:pPr>
        <w:shd w:val="clear" w:color="auto" w:fill="FFFFFF"/>
        <w:spacing w:after="0"/>
        <w:ind w:firstLine="709"/>
        <w:jc w:val="both"/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Данная программа </w:t>
      </w:r>
      <w:r w:rsidRPr="004675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интересна тем, что с ее помощью получатель социальных услуг путем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выездных посещений Храмов; </w:t>
      </w:r>
      <w:r w:rsidRPr="00467590">
        <w:rPr>
          <w:rFonts w:ascii="Times New Roman" w:eastAsia="Calibri" w:hAnsi="Times New Roman" w:cs="Times New Roman"/>
          <w:color w:val="000000"/>
          <w:sz w:val="28"/>
          <w:szCs w:val="28"/>
        </w:rPr>
        <w:t>виртуальных туров по духовным местам России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4675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просм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отра онлайн экскурсий по музеям</w:t>
      </w:r>
      <w:r w:rsidRPr="004675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может получить положительные эмоции от приятного и полезного время </w:t>
      </w:r>
      <w:r w:rsidRPr="0046759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препровожден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67590">
        <w:rPr>
          <w:rFonts w:ascii="Times New Roman" w:eastAsia="Calibri" w:hAnsi="Times New Roman" w:cs="Times New Roman"/>
          <w:color w:val="000000"/>
          <w:sz w:val="28"/>
          <w:szCs w:val="28"/>
        </w:rPr>
        <w:t>я, наполнить свое внутренне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675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пространство, вернуться к целостности, касающейся духовной сферы личности,</w:t>
      </w:r>
      <w:r w:rsidRPr="00467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развить духовные качества, наполнить жизнь смыслом и радостью </w:t>
      </w:r>
      <w:r w:rsidRPr="00467590">
        <w:rPr>
          <w:rFonts w:ascii="Times New Roman" w:eastAsia="Calibri" w:hAnsi="Times New Roman" w:cs="Times New Roman"/>
          <w:color w:val="000000"/>
          <w:sz w:val="28"/>
          <w:szCs w:val="28"/>
        </w:rPr>
        <w:t>и т.п.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75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7590"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Реализация   программы  рассчитана на то, чтобы помочь </w:t>
      </w:r>
      <w:r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гражданам </w:t>
      </w:r>
      <w:r w:rsidRPr="00467590"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раскрыть в себе новые возможности, личностные и духовные ресурсы и благодаря этому улучшить качество жизни. </w:t>
      </w:r>
    </w:p>
    <w:sectPr w:rsidR="00DB525D" w:rsidRPr="00467590" w:rsidSect="00EF6EB9">
      <w:footerReference w:type="default" r:id="rId11"/>
      <w:pgSz w:w="11906" w:h="16838"/>
      <w:pgMar w:top="993" w:right="849" w:bottom="1134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4A" w:rsidRDefault="0048074A" w:rsidP="00902D5B">
      <w:pPr>
        <w:spacing w:after="0" w:line="240" w:lineRule="auto"/>
      </w:pPr>
      <w:r>
        <w:separator/>
      </w:r>
    </w:p>
  </w:endnote>
  <w:endnote w:type="continuationSeparator" w:id="0">
    <w:p w:rsidR="0048074A" w:rsidRDefault="0048074A" w:rsidP="0090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03369"/>
      <w:docPartObj>
        <w:docPartGallery w:val="Page Numbers (Bottom of Page)"/>
        <w:docPartUnique/>
      </w:docPartObj>
    </w:sdtPr>
    <w:sdtEndPr/>
    <w:sdtContent>
      <w:p w:rsidR="0052665E" w:rsidRDefault="0052665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B5E">
          <w:rPr>
            <w:noProof/>
          </w:rPr>
          <w:t>4</w:t>
        </w:r>
        <w:r>
          <w:fldChar w:fldCharType="end"/>
        </w:r>
      </w:p>
    </w:sdtContent>
  </w:sdt>
  <w:p w:rsidR="0052665E" w:rsidRDefault="005266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4A" w:rsidRDefault="0048074A" w:rsidP="00902D5B">
      <w:pPr>
        <w:spacing w:after="0" w:line="240" w:lineRule="auto"/>
      </w:pPr>
      <w:r>
        <w:separator/>
      </w:r>
    </w:p>
  </w:footnote>
  <w:footnote w:type="continuationSeparator" w:id="0">
    <w:p w:rsidR="0048074A" w:rsidRDefault="0048074A" w:rsidP="0090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0144"/>
    <w:multiLevelType w:val="multilevel"/>
    <w:tmpl w:val="5A421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839E8"/>
    <w:multiLevelType w:val="hybridMultilevel"/>
    <w:tmpl w:val="E2C2DD0C"/>
    <w:lvl w:ilvl="0" w:tplc="A04294FA">
      <w:start w:val="1"/>
      <w:numFmt w:val="decimal"/>
      <w:lvlText w:val="%1."/>
      <w:lvlJc w:val="left"/>
      <w:pPr>
        <w:ind w:left="1068" w:hanging="360"/>
      </w:pPr>
      <w:rPr>
        <w:rFonts w:eastAsia="Times New Roman"/>
        <w:color w:val="202124"/>
        <w:sz w:val="23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B5F1F"/>
    <w:multiLevelType w:val="multilevel"/>
    <w:tmpl w:val="EA36D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AB0E52"/>
    <w:multiLevelType w:val="multilevel"/>
    <w:tmpl w:val="203C1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1C5C72"/>
    <w:multiLevelType w:val="hybridMultilevel"/>
    <w:tmpl w:val="AD58B96E"/>
    <w:lvl w:ilvl="0" w:tplc="498CE2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07"/>
    <w:rsid w:val="000111BC"/>
    <w:rsid w:val="00022D81"/>
    <w:rsid w:val="000233AA"/>
    <w:rsid w:val="000418FA"/>
    <w:rsid w:val="00042D0A"/>
    <w:rsid w:val="000503DD"/>
    <w:rsid w:val="00064F5E"/>
    <w:rsid w:val="0008047A"/>
    <w:rsid w:val="00082D32"/>
    <w:rsid w:val="00091142"/>
    <w:rsid w:val="000C3F5C"/>
    <w:rsid w:val="000C451D"/>
    <w:rsid w:val="000C60C1"/>
    <w:rsid w:val="000E10A1"/>
    <w:rsid w:val="000F3A49"/>
    <w:rsid w:val="000F459B"/>
    <w:rsid w:val="001022E1"/>
    <w:rsid w:val="001210B9"/>
    <w:rsid w:val="00130309"/>
    <w:rsid w:val="00130434"/>
    <w:rsid w:val="00134FFA"/>
    <w:rsid w:val="00137591"/>
    <w:rsid w:val="001419C6"/>
    <w:rsid w:val="00172958"/>
    <w:rsid w:val="001B29F5"/>
    <w:rsid w:val="001C5572"/>
    <w:rsid w:val="001D1A4D"/>
    <w:rsid w:val="001E05AC"/>
    <w:rsid w:val="001E4214"/>
    <w:rsid w:val="002122DA"/>
    <w:rsid w:val="0022008C"/>
    <w:rsid w:val="002230B0"/>
    <w:rsid w:val="00237AD7"/>
    <w:rsid w:val="00240DD6"/>
    <w:rsid w:val="00257810"/>
    <w:rsid w:val="002603F8"/>
    <w:rsid w:val="00260EA1"/>
    <w:rsid w:val="00261B92"/>
    <w:rsid w:val="0027244F"/>
    <w:rsid w:val="00275B83"/>
    <w:rsid w:val="00282395"/>
    <w:rsid w:val="0029205F"/>
    <w:rsid w:val="002A6EF4"/>
    <w:rsid w:val="002C5FAC"/>
    <w:rsid w:val="002D030B"/>
    <w:rsid w:val="002D1E05"/>
    <w:rsid w:val="002D36ED"/>
    <w:rsid w:val="002D588A"/>
    <w:rsid w:val="002E5CAB"/>
    <w:rsid w:val="002F0C3D"/>
    <w:rsid w:val="002F2DE1"/>
    <w:rsid w:val="00301B0B"/>
    <w:rsid w:val="00317933"/>
    <w:rsid w:val="0032474F"/>
    <w:rsid w:val="003325AA"/>
    <w:rsid w:val="00333FF8"/>
    <w:rsid w:val="00340162"/>
    <w:rsid w:val="00343234"/>
    <w:rsid w:val="003612A9"/>
    <w:rsid w:val="003635D8"/>
    <w:rsid w:val="003816A2"/>
    <w:rsid w:val="00382635"/>
    <w:rsid w:val="003831D0"/>
    <w:rsid w:val="00384A6D"/>
    <w:rsid w:val="003857B4"/>
    <w:rsid w:val="00385FB4"/>
    <w:rsid w:val="00391AC5"/>
    <w:rsid w:val="003A00E9"/>
    <w:rsid w:val="003A454C"/>
    <w:rsid w:val="003B00BC"/>
    <w:rsid w:val="003D0D93"/>
    <w:rsid w:val="003F3653"/>
    <w:rsid w:val="003F382B"/>
    <w:rsid w:val="003F52D5"/>
    <w:rsid w:val="0040645B"/>
    <w:rsid w:val="00416FB4"/>
    <w:rsid w:val="0042359B"/>
    <w:rsid w:val="004303D5"/>
    <w:rsid w:val="00431032"/>
    <w:rsid w:val="00467590"/>
    <w:rsid w:val="004733AE"/>
    <w:rsid w:val="0048074A"/>
    <w:rsid w:val="00483BE0"/>
    <w:rsid w:val="0049308B"/>
    <w:rsid w:val="0049562A"/>
    <w:rsid w:val="004968AD"/>
    <w:rsid w:val="004A70C5"/>
    <w:rsid w:val="004C6D2E"/>
    <w:rsid w:val="004D5269"/>
    <w:rsid w:val="004E4866"/>
    <w:rsid w:val="004E5101"/>
    <w:rsid w:val="004F15CE"/>
    <w:rsid w:val="00503E98"/>
    <w:rsid w:val="005053E7"/>
    <w:rsid w:val="0050767C"/>
    <w:rsid w:val="00512900"/>
    <w:rsid w:val="00512BFA"/>
    <w:rsid w:val="0052665E"/>
    <w:rsid w:val="0055134F"/>
    <w:rsid w:val="0055418D"/>
    <w:rsid w:val="00572F97"/>
    <w:rsid w:val="005830F3"/>
    <w:rsid w:val="005A146A"/>
    <w:rsid w:val="005C7EEE"/>
    <w:rsid w:val="005D30EC"/>
    <w:rsid w:val="005D406E"/>
    <w:rsid w:val="005D44E8"/>
    <w:rsid w:val="005D4D1C"/>
    <w:rsid w:val="005E4F1E"/>
    <w:rsid w:val="006010AF"/>
    <w:rsid w:val="00611ACB"/>
    <w:rsid w:val="00613A3F"/>
    <w:rsid w:val="00614868"/>
    <w:rsid w:val="0063036C"/>
    <w:rsid w:val="006509D0"/>
    <w:rsid w:val="00652F60"/>
    <w:rsid w:val="00657D7D"/>
    <w:rsid w:val="0067312D"/>
    <w:rsid w:val="00676956"/>
    <w:rsid w:val="006A1598"/>
    <w:rsid w:val="006B2C06"/>
    <w:rsid w:val="006C4ED0"/>
    <w:rsid w:val="006D158C"/>
    <w:rsid w:val="006E3226"/>
    <w:rsid w:val="006E44C5"/>
    <w:rsid w:val="006F1108"/>
    <w:rsid w:val="006F275A"/>
    <w:rsid w:val="007025D9"/>
    <w:rsid w:val="00705BFC"/>
    <w:rsid w:val="00707EFF"/>
    <w:rsid w:val="007102ED"/>
    <w:rsid w:val="00713EE2"/>
    <w:rsid w:val="00715AAF"/>
    <w:rsid w:val="0072110D"/>
    <w:rsid w:val="00721A61"/>
    <w:rsid w:val="00724880"/>
    <w:rsid w:val="00726784"/>
    <w:rsid w:val="00744E8D"/>
    <w:rsid w:val="007525D6"/>
    <w:rsid w:val="00761B0F"/>
    <w:rsid w:val="00771501"/>
    <w:rsid w:val="00787E89"/>
    <w:rsid w:val="007A4AAA"/>
    <w:rsid w:val="007B51F6"/>
    <w:rsid w:val="007C7D60"/>
    <w:rsid w:val="007D5DF9"/>
    <w:rsid w:val="007E781F"/>
    <w:rsid w:val="007F3502"/>
    <w:rsid w:val="007F55D6"/>
    <w:rsid w:val="00807061"/>
    <w:rsid w:val="0081131B"/>
    <w:rsid w:val="00827045"/>
    <w:rsid w:val="00852EAE"/>
    <w:rsid w:val="008643C1"/>
    <w:rsid w:val="00872BF1"/>
    <w:rsid w:val="008775FA"/>
    <w:rsid w:val="0088261C"/>
    <w:rsid w:val="008938AB"/>
    <w:rsid w:val="008968A9"/>
    <w:rsid w:val="008A42C0"/>
    <w:rsid w:val="008B0B5E"/>
    <w:rsid w:val="008B50DD"/>
    <w:rsid w:val="008C4C84"/>
    <w:rsid w:val="008E6337"/>
    <w:rsid w:val="00902D5B"/>
    <w:rsid w:val="00902DA4"/>
    <w:rsid w:val="00936B27"/>
    <w:rsid w:val="00942DAA"/>
    <w:rsid w:val="00943E50"/>
    <w:rsid w:val="00967050"/>
    <w:rsid w:val="00967872"/>
    <w:rsid w:val="0097496D"/>
    <w:rsid w:val="00980DC5"/>
    <w:rsid w:val="0098455A"/>
    <w:rsid w:val="00994565"/>
    <w:rsid w:val="00997ABB"/>
    <w:rsid w:val="009A3878"/>
    <w:rsid w:val="009B0092"/>
    <w:rsid w:val="009B227B"/>
    <w:rsid w:val="009B7315"/>
    <w:rsid w:val="009D1D2E"/>
    <w:rsid w:val="009D5593"/>
    <w:rsid w:val="009E3287"/>
    <w:rsid w:val="009E50E5"/>
    <w:rsid w:val="009F4C10"/>
    <w:rsid w:val="00A121FC"/>
    <w:rsid w:val="00A13EC1"/>
    <w:rsid w:val="00A15B22"/>
    <w:rsid w:val="00A16190"/>
    <w:rsid w:val="00A71817"/>
    <w:rsid w:val="00A75174"/>
    <w:rsid w:val="00A818EB"/>
    <w:rsid w:val="00A85041"/>
    <w:rsid w:val="00AA33FC"/>
    <w:rsid w:val="00AC7DEC"/>
    <w:rsid w:val="00AF73B8"/>
    <w:rsid w:val="00AF7907"/>
    <w:rsid w:val="00B139A2"/>
    <w:rsid w:val="00B27254"/>
    <w:rsid w:val="00B27FE3"/>
    <w:rsid w:val="00B33097"/>
    <w:rsid w:val="00B40A51"/>
    <w:rsid w:val="00B626D9"/>
    <w:rsid w:val="00B67ABA"/>
    <w:rsid w:val="00B74659"/>
    <w:rsid w:val="00B913E0"/>
    <w:rsid w:val="00BA656D"/>
    <w:rsid w:val="00BE5F05"/>
    <w:rsid w:val="00BF0DCA"/>
    <w:rsid w:val="00BF2EA5"/>
    <w:rsid w:val="00C44A5C"/>
    <w:rsid w:val="00C46BFB"/>
    <w:rsid w:val="00C53D7D"/>
    <w:rsid w:val="00C63B58"/>
    <w:rsid w:val="00C941EC"/>
    <w:rsid w:val="00CC3D1E"/>
    <w:rsid w:val="00CC4DF0"/>
    <w:rsid w:val="00CE7463"/>
    <w:rsid w:val="00D03525"/>
    <w:rsid w:val="00D061E6"/>
    <w:rsid w:val="00D10012"/>
    <w:rsid w:val="00D15F2E"/>
    <w:rsid w:val="00D1751A"/>
    <w:rsid w:val="00D261AB"/>
    <w:rsid w:val="00D40E7C"/>
    <w:rsid w:val="00D572A7"/>
    <w:rsid w:val="00D815C6"/>
    <w:rsid w:val="00DB525D"/>
    <w:rsid w:val="00DC08B0"/>
    <w:rsid w:val="00DC47B0"/>
    <w:rsid w:val="00DD1F53"/>
    <w:rsid w:val="00DD51AC"/>
    <w:rsid w:val="00DE7B12"/>
    <w:rsid w:val="00DF28C1"/>
    <w:rsid w:val="00DF3F60"/>
    <w:rsid w:val="00E10AB0"/>
    <w:rsid w:val="00E22665"/>
    <w:rsid w:val="00E2601F"/>
    <w:rsid w:val="00E27BE1"/>
    <w:rsid w:val="00E63403"/>
    <w:rsid w:val="00E657E9"/>
    <w:rsid w:val="00E749F0"/>
    <w:rsid w:val="00E92049"/>
    <w:rsid w:val="00E96550"/>
    <w:rsid w:val="00E97E27"/>
    <w:rsid w:val="00EA0DE6"/>
    <w:rsid w:val="00EB12FC"/>
    <w:rsid w:val="00EB2D13"/>
    <w:rsid w:val="00EB40C3"/>
    <w:rsid w:val="00EC3DB5"/>
    <w:rsid w:val="00EF6EB9"/>
    <w:rsid w:val="00F21249"/>
    <w:rsid w:val="00F21538"/>
    <w:rsid w:val="00F21FC9"/>
    <w:rsid w:val="00F5149E"/>
    <w:rsid w:val="00F673BE"/>
    <w:rsid w:val="00F810BD"/>
    <w:rsid w:val="00F91A9E"/>
    <w:rsid w:val="00F967BD"/>
    <w:rsid w:val="00FA5CEE"/>
    <w:rsid w:val="00FA75BF"/>
    <w:rsid w:val="00FB70B6"/>
    <w:rsid w:val="00FC3D15"/>
    <w:rsid w:val="00FD7CC3"/>
    <w:rsid w:val="00FE58CB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D7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257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46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AD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37AD7"/>
    <w:pPr>
      <w:widowControl w:val="0"/>
      <w:autoSpaceDE w:val="0"/>
      <w:autoSpaceDN w:val="0"/>
      <w:adjustRightInd w:val="0"/>
      <w:spacing w:after="0" w:line="342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F5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5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F365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E749F0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49F0"/>
    <w:pPr>
      <w:widowControl w:val="0"/>
      <w:shd w:val="clear" w:color="auto" w:fill="FFFFFF"/>
      <w:spacing w:after="32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E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E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257810"/>
  </w:style>
  <w:style w:type="character" w:customStyle="1" w:styleId="10">
    <w:name w:val="Заголовок 1 Знак"/>
    <w:basedOn w:val="a0"/>
    <w:link w:val="1"/>
    <w:uiPriority w:val="9"/>
    <w:rsid w:val="00257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2D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2D5B"/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CE7463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af">
    <w:name w:val="Strong"/>
    <w:uiPriority w:val="22"/>
    <w:qFormat/>
    <w:rsid w:val="00CE7463"/>
    <w:rPr>
      <w:rFonts w:cs="Times New Roman"/>
      <w:b/>
      <w:bCs/>
    </w:rPr>
  </w:style>
  <w:style w:type="paragraph" w:customStyle="1" w:styleId="c5">
    <w:name w:val="c5"/>
    <w:basedOn w:val="a"/>
    <w:rsid w:val="00C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0C451D"/>
    <w:rPr>
      <w:i/>
      <w:iCs/>
    </w:rPr>
  </w:style>
  <w:style w:type="character" w:customStyle="1" w:styleId="211pt">
    <w:name w:val="Основной текст (2) + 11 pt"/>
    <w:basedOn w:val="a0"/>
    <w:rsid w:val="00292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D7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257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46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AD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37AD7"/>
    <w:pPr>
      <w:widowControl w:val="0"/>
      <w:autoSpaceDE w:val="0"/>
      <w:autoSpaceDN w:val="0"/>
      <w:adjustRightInd w:val="0"/>
      <w:spacing w:after="0" w:line="342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F5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5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F365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E749F0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49F0"/>
    <w:pPr>
      <w:widowControl w:val="0"/>
      <w:shd w:val="clear" w:color="auto" w:fill="FFFFFF"/>
      <w:spacing w:after="32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E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E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257810"/>
  </w:style>
  <w:style w:type="character" w:customStyle="1" w:styleId="10">
    <w:name w:val="Заголовок 1 Знак"/>
    <w:basedOn w:val="a0"/>
    <w:link w:val="1"/>
    <w:uiPriority w:val="9"/>
    <w:rsid w:val="00257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2D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2D5B"/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CE7463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af">
    <w:name w:val="Strong"/>
    <w:uiPriority w:val="22"/>
    <w:qFormat/>
    <w:rsid w:val="00CE7463"/>
    <w:rPr>
      <w:rFonts w:cs="Times New Roman"/>
      <w:b/>
      <w:bCs/>
    </w:rPr>
  </w:style>
  <w:style w:type="paragraph" w:customStyle="1" w:styleId="c5">
    <w:name w:val="c5"/>
    <w:basedOn w:val="a"/>
    <w:rsid w:val="00C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0C451D"/>
    <w:rPr>
      <w:i/>
      <w:iCs/>
    </w:rPr>
  </w:style>
  <w:style w:type="character" w:customStyle="1" w:styleId="211pt">
    <w:name w:val="Основной текст (2) + 11 pt"/>
    <w:basedOn w:val="a0"/>
    <w:rsid w:val="00292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0504-5AA6-4419-949B-589D8A16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7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Metodist</dc:creator>
  <cp:lastModifiedBy>ASRock</cp:lastModifiedBy>
  <cp:revision>34</cp:revision>
  <cp:lastPrinted>2022-10-05T11:17:00Z</cp:lastPrinted>
  <dcterms:created xsi:type="dcterms:W3CDTF">2022-06-30T06:35:00Z</dcterms:created>
  <dcterms:modified xsi:type="dcterms:W3CDTF">2022-10-12T05:01:00Z</dcterms:modified>
</cp:coreProperties>
</file>