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7BE0" w14:textId="77777777" w:rsidR="00114A98" w:rsidRPr="00114A98" w:rsidRDefault="00114A98" w:rsidP="00114A98">
      <w:pPr>
        <w:shd w:val="clear" w:color="auto" w:fill="FFFFFF"/>
        <w:spacing w:after="0"/>
        <w:ind w:firstLine="709"/>
        <w:jc w:val="both"/>
        <w:rPr>
          <w:rFonts w:eastAsia="Calibri" w:cs="Times New Roman"/>
          <w:szCs w:val="28"/>
        </w:rPr>
      </w:pPr>
      <w:bookmarkStart w:id="0" w:name="_GoBack"/>
      <w:bookmarkEnd w:id="0"/>
      <w:r w:rsidRPr="00114A98">
        <w:rPr>
          <w:rFonts w:eastAsia="Calibri" w:cs="Times New Roman"/>
          <w:szCs w:val="28"/>
        </w:rPr>
        <w:t>Рекомендации, выявленные оператором в рамках проведения независимой</w:t>
      </w:r>
      <w:r w:rsidRPr="00114A98">
        <w:rPr>
          <w:rFonts w:eastAsia="Calibri" w:cs="Courier New"/>
          <w:szCs w:val="28"/>
        </w:rPr>
        <w:t xml:space="preserve"> оценки в 2021 году, с учетом предложений Общественного совета по проведению независимой оценки качества </w:t>
      </w:r>
      <w:r w:rsidRPr="00114A98">
        <w:rPr>
          <w:rFonts w:eastAsia="Calibri" w:cs="Times New Roman"/>
          <w:color w:val="0000FF"/>
          <w:szCs w:val="28"/>
          <w:u w:val="single"/>
        </w:rPr>
        <w:t>Бюджетного учреждения Ханты-Мансийского автономного округа – Югры «Сургутский районный центр социальной адаптации для лиц без определенного места жительства»:</w:t>
      </w:r>
    </w:p>
    <w:p w14:paraId="628C3796" w14:textId="77777777" w:rsidR="00114A98" w:rsidRPr="00114A98" w:rsidRDefault="00114A98" w:rsidP="00114A98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114A98">
        <w:rPr>
          <w:rFonts w:eastAsia="Calibri" w:cs="Times New Roman"/>
          <w:szCs w:val="28"/>
        </w:rPr>
        <w:t>В критерии «Открытость и доступность информации об организации» 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и на сайте организации информацию:</w:t>
      </w:r>
    </w:p>
    <w:p w14:paraId="383D4F08" w14:textId="77777777" w:rsidR="00114A98" w:rsidRPr="00114A98" w:rsidRDefault="00114A98" w:rsidP="00114A98">
      <w:pPr>
        <w:spacing w:after="0"/>
        <w:ind w:firstLine="709"/>
        <w:jc w:val="both"/>
        <w:rPr>
          <w:rFonts w:eastAsia="Calibri" w:cs="Times New Roman"/>
          <w:color w:val="000000"/>
          <w:szCs w:val="28"/>
        </w:rPr>
      </w:pPr>
      <w:r w:rsidRPr="00114A98">
        <w:rPr>
          <w:rFonts w:eastAsia="Calibri" w:cs="Times New Roman"/>
          <w:color w:val="000000"/>
          <w:szCs w:val="28"/>
        </w:rPr>
        <w:t xml:space="preserve">о наличии/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 </w:t>
      </w:r>
    </w:p>
    <w:p w14:paraId="54B56D2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62"/>
    <w:rsid w:val="00114A98"/>
    <w:rsid w:val="00287E6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4ED51-FF75-4011-A117-9685D089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8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2023-02-01T09:23:00Z</dcterms:created>
  <dcterms:modified xsi:type="dcterms:W3CDTF">2023-02-01T09:23:00Z</dcterms:modified>
</cp:coreProperties>
</file>