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9C15" w14:textId="77777777" w:rsidR="000501BE" w:rsidRPr="00CC4BF1" w:rsidRDefault="00CC4BF1" w:rsidP="007966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BF1">
        <w:rPr>
          <w:rFonts w:ascii="Times New Roman" w:hAnsi="Times New Roman" w:cs="Times New Roman"/>
          <w:sz w:val="28"/>
          <w:szCs w:val="28"/>
        </w:rPr>
        <w:t xml:space="preserve">Анонс о проведении конкурса </w:t>
      </w:r>
      <w:r w:rsidR="00B32068">
        <w:rPr>
          <w:rFonts w:ascii="Times New Roman" w:hAnsi="Times New Roman" w:cs="Times New Roman"/>
          <w:sz w:val="28"/>
          <w:szCs w:val="28"/>
        </w:rPr>
        <w:br/>
      </w:r>
      <w:r w:rsidRPr="00CC4BF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«Лучший </w:t>
      </w:r>
      <w:r w:rsidR="00A0103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негосударственный </w:t>
      </w:r>
      <w:r w:rsidRPr="00CC4BF1">
        <w:rPr>
          <w:rFonts w:ascii="Times New Roman" w:eastAsia="Arial" w:hAnsi="Times New Roman" w:cs="Times New Roman"/>
          <w:sz w:val="28"/>
          <w:szCs w:val="28"/>
          <w:lang w:eastAsia="ru-RU"/>
        </w:rPr>
        <w:t>поставщик услуг в социальной сфере</w:t>
      </w:r>
      <w:r w:rsidR="00B32068"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Pr="00CC4BF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Югры»</w:t>
      </w:r>
    </w:p>
    <w:p w14:paraId="424C99B6" w14:textId="77777777" w:rsidR="000F71BA" w:rsidRPr="000F71BA" w:rsidRDefault="000F71BA" w:rsidP="000F71BA">
      <w:pPr>
        <w:tabs>
          <w:tab w:val="left" w:pos="7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1BA">
        <w:rPr>
          <w:rFonts w:ascii="Times New Roman" w:hAnsi="Times New Roman" w:cs="Times New Roman"/>
          <w:sz w:val="28"/>
          <w:szCs w:val="28"/>
        </w:rPr>
        <w:t xml:space="preserve">Депэкономики Югры приглашает негосударственные организации и индивидуальных предпринимателей, оказывающих услуги в </w:t>
      </w:r>
      <w:r w:rsidR="00A0103F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B32068">
        <w:rPr>
          <w:rFonts w:ascii="Times New Roman" w:hAnsi="Times New Roman" w:cs="Times New Roman"/>
          <w:sz w:val="28"/>
          <w:szCs w:val="28"/>
        </w:rPr>
        <w:t>охраны зд</w:t>
      </w:r>
      <w:r w:rsidR="00791BBE">
        <w:rPr>
          <w:rFonts w:ascii="Times New Roman" w:hAnsi="Times New Roman" w:cs="Times New Roman"/>
          <w:sz w:val="28"/>
          <w:szCs w:val="28"/>
        </w:rPr>
        <w:t>о</w:t>
      </w:r>
      <w:r w:rsidR="00B32068">
        <w:rPr>
          <w:rFonts w:ascii="Times New Roman" w:hAnsi="Times New Roman" w:cs="Times New Roman"/>
          <w:sz w:val="28"/>
          <w:szCs w:val="28"/>
        </w:rPr>
        <w:t>р</w:t>
      </w:r>
      <w:r w:rsidR="00791BBE">
        <w:rPr>
          <w:rFonts w:ascii="Times New Roman" w:hAnsi="Times New Roman" w:cs="Times New Roman"/>
          <w:sz w:val="28"/>
          <w:szCs w:val="28"/>
        </w:rPr>
        <w:t>о</w:t>
      </w:r>
      <w:r w:rsidR="00B32068">
        <w:rPr>
          <w:rFonts w:ascii="Times New Roman" w:hAnsi="Times New Roman" w:cs="Times New Roman"/>
          <w:sz w:val="28"/>
          <w:szCs w:val="28"/>
        </w:rPr>
        <w:t>вь</w:t>
      </w:r>
      <w:r w:rsidR="00A0103F">
        <w:rPr>
          <w:rFonts w:ascii="Times New Roman" w:hAnsi="Times New Roman" w:cs="Times New Roman"/>
          <w:sz w:val="28"/>
          <w:szCs w:val="28"/>
        </w:rPr>
        <w:t xml:space="preserve">я, культуры, образования, </w:t>
      </w:r>
      <w:r w:rsidRPr="000F71BA">
        <w:rPr>
          <w:rFonts w:ascii="Times New Roman" w:hAnsi="Times New Roman" w:cs="Times New Roman"/>
          <w:sz w:val="28"/>
          <w:szCs w:val="28"/>
        </w:rPr>
        <w:t>социально</w:t>
      </w:r>
      <w:r w:rsidR="00A0103F">
        <w:rPr>
          <w:rFonts w:ascii="Times New Roman" w:hAnsi="Times New Roman" w:cs="Times New Roman"/>
          <w:sz w:val="28"/>
          <w:szCs w:val="28"/>
        </w:rPr>
        <w:t>го обслуживания населения и физической культуры и спорта</w:t>
      </w:r>
      <w:r w:rsidRPr="000F71BA">
        <w:rPr>
          <w:rFonts w:ascii="Times New Roman" w:hAnsi="Times New Roman" w:cs="Times New Roman"/>
          <w:sz w:val="28"/>
          <w:szCs w:val="28"/>
        </w:rPr>
        <w:t xml:space="preserve"> к участию в </w:t>
      </w:r>
      <w:r w:rsidR="00876A6E">
        <w:rPr>
          <w:rFonts w:ascii="Times New Roman" w:hAnsi="Times New Roman" w:cs="Times New Roman"/>
          <w:sz w:val="28"/>
          <w:szCs w:val="28"/>
        </w:rPr>
        <w:t xml:space="preserve">ежегодном </w:t>
      </w:r>
      <w:r w:rsidRPr="000F71BA">
        <w:rPr>
          <w:rFonts w:ascii="Times New Roman" w:hAnsi="Times New Roman" w:cs="Times New Roman"/>
          <w:sz w:val="28"/>
          <w:szCs w:val="28"/>
        </w:rPr>
        <w:t xml:space="preserve">конкурсе «Лучший </w:t>
      </w:r>
      <w:r w:rsidR="00A0103F">
        <w:rPr>
          <w:rFonts w:ascii="Times New Roman" w:hAnsi="Times New Roman" w:cs="Times New Roman"/>
          <w:sz w:val="28"/>
          <w:szCs w:val="28"/>
        </w:rPr>
        <w:t xml:space="preserve">негосударственный </w:t>
      </w:r>
      <w:r w:rsidRPr="000F71BA">
        <w:rPr>
          <w:rFonts w:ascii="Times New Roman" w:hAnsi="Times New Roman" w:cs="Times New Roman"/>
          <w:sz w:val="28"/>
          <w:szCs w:val="28"/>
        </w:rPr>
        <w:t>поставщик услуг в социальной сфере Ханты-Мансийского автономного округа – Югры».</w:t>
      </w:r>
    </w:p>
    <w:p w14:paraId="0FB1AAEB" w14:textId="77777777" w:rsidR="00D153F7" w:rsidRDefault="00066FE7" w:rsidP="00D153F7">
      <w:pPr>
        <w:tabs>
          <w:tab w:val="left" w:pos="7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номинациям:</w:t>
      </w:r>
    </w:p>
    <w:p w14:paraId="2DF6BE02" w14:textId="77777777" w:rsidR="00D153F7" w:rsidRPr="00D153F7" w:rsidRDefault="00D153F7" w:rsidP="00D153F7">
      <w:pPr>
        <w:pStyle w:val="a4"/>
        <w:widowControl w:val="0"/>
        <w:numPr>
          <w:ilvl w:val="0"/>
          <w:numId w:val="3"/>
        </w:numPr>
        <w:tabs>
          <w:tab w:val="left" w:pos="798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D153F7">
        <w:rPr>
          <w:rFonts w:ascii="Times New Roman" w:eastAsia="Calibri" w:hAnsi="Times New Roman"/>
          <w:sz w:val="28"/>
          <w:szCs w:val="28"/>
        </w:rPr>
        <w:t xml:space="preserve">Лучший </w:t>
      </w:r>
      <w:r w:rsidR="00194A5C">
        <w:rPr>
          <w:rFonts w:ascii="Times New Roman" w:eastAsia="Calibri" w:hAnsi="Times New Roman"/>
          <w:sz w:val="28"/>
          <w:szCs w:val="28"/>
        </w:rPr>
        <w:t xml:space="preserve">негосударственный </w:t>
      </w:r>
      <w:r w:rsidRPr="00D153F7">
        <w:rPr>
          <w:rFonts w:ascii="Times New Roman" w:eastAsia="Calibri" w:hAnsi="Times New Roman"/>
          <w:sz w:val="28"/>
          <w:szCs w:val="28"/>
        </w:rPr>
        <w:t>поставщик услуг в сфере здравоохранения.</w:t>
      </w:r>
    </w:p>
    <w:p w14:paraId="6DE414E3" w14:textId="77777777" w:rsidR="00D153F7" w:rsidRPr="00D153F7" w:rsidRDefault="00D153F7" w:rsidP="00D153F7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D153F7">
        <w:rPr>
          <w:rFonts w:ascii="Times New Roman" w:eastAsia="Calibri" w:hAnsi="Times New Roman"/>
          <w:sz w:val="28"/>
          <w:szCs w:val="28"/>
        </w:rPr>
        <w:t xml:space="preserve">Лучший </w:t>
      </w:r>
      <w:r w:rsidR="00194A5C">
        <w:rPr>
          <w:rFonts w:ascii="Times New Roman" w:eastAsia="Calibri" w:hAnsi="Times New Roman"/>
          <w:sz w:val="28"/>
          <w:szCs w:val="28"/>
        </w:rPr>
        <w:t xml:space="preserve">негосударственный </w:t>
      </w:r>
      <w:r w:rsidRPr="00D153F7">
        <w:rPr>
          <w:rFonts w:ascii="Times New Roman" w:eastAsia="Calibri" w:hAnsi="Times New Roman"/>
          <w:sz w:val="28"/>
          <w:szCs w:val="28"/>
        </w:rPr>
        <w:t>поставщик услуг в сфере культуры.</w:t>
      </w:r>
    </w:p>
    <w:p w14:paraId="62023136" w14:textId="77777777" w:rsidR="00D153F7" w:rsidRPr="00D153F7" w:rsidRDefault="00D153F7" w:rsidP="00D153F7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D153F7">
        <w:rPr>
          <w:rFonts w:ascii="Times New Roman" w:eastAsia="Calibri" w:hAnsi="Times New Roman"/>
          <w:sz w:val="28"/>
          <w:szCs w:val="28"/>
        </w:rPr>
        <w:t xml:space="preserve">Лучший </w:t>
      </w:r>
      <w:r w:rsidR="00194A5C">
        <w:rPr>
          <w:rFonts w:ascii="Times New Roman" w:eastAsia="Calibri" w:hAnsi="Times New Roman"/>
          <w:sz w:val="28"/>
          <w:szCs w:val="28"/>
        </w:rPr>
        <w:t xml:space="preserve">негосударственный </w:t>
      </w:r>
      <w:r w:rsidRPr="00D153F7">
        <w:rPr>
          <w:rFonts w:ascii="Times New Roman" w:eastAsia="Calibri" w:hAnsi="Times New Roman"/>
          <w:sz w:val="28"/>
          <w:szCs w:val="28"/>
        </w:rPr>
        <w:t>поставщик услуг в сфере образования.</w:t>
      </w:r>
    </w:p>
    <w:p w14:paraId="0926E26D" w14:textId="77777777" w:rsidR="00D153F7" w:rsidRPr="00D153F7" w:rsidRDefault="00D153F7" w:rsidP="00D153F7">
      <w:pPr>
        <w:pStyle w:val="a4"/>
        <w:numPr>
          <w:ilvl w:val="0"/>
          <w:numId w:val="3"/>
        </w:numPr>
        <w:tabs>
          <w:tab w:val="left" w:pos="798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153F7">
        <w:rPr>
          <w:rFonts w:ascii="Times New Roman" w:eastAsia="Calibri" w:hAnsi="Times New Roman"/>
          <w:sz w:val="28"/>
          <w:szCs w:val="28"/>
        </w:rPr>
        <w:t xml:space="preserve">Лучший </w:t>
      </w:r>
      <w:r w:rsidR="00194A5C">
        <w:rPr>
          <w:rFonts w:ascii="Times New Roman" w:eastAsia="Calibri" w:hAnsi="Times New Roman"/>
          <w:sz w:val="28"/>
          <w:szCs w:val="28"/>
        </w:rPr>
        <w:t xml:space="preserve">негосударстве6нный </w:t>
      </w:r>
      <w:r w:rsidRPr="00D153F7">
        <w:rPr>
          <w:rFonts w:ascii="Times New Roman" w:eastAsia="Calibri" w:hAnsi="Times New Roman"/>
          <w:sz w:val="28"/>
          <w:szCs w:val="28"/>
        </w:rPr>
        <w:t>поставщик услуг в сфере социального обслуживания.</w:t>
      </w:r>
    </w:p>
    <w:p w14:paraId="33C9221A" w14:textId="77777777" w:rsidR="00291CD5" w:rsidRPr="00D153F7" w:rsidRDefault="00066FE7" w:rsidP="00D153F7">
      <w:pPr>
        <w:pStyle w:val="a4"/>
        <w:numPr>
          <w:ilvl w:val="0"/>
          <w:numId w:val="3"/>
        </w:numPr>
        <w:tabs>
          <w:tab w:val="left" w:pos="7989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153F7">
        <w:rPr>
          <w:rFonts w:ascii="Times New Roman" w:eastAsia="Calibri" w:hAnsi="Times New Roman"/>
          <w:sz w:val="28"/>
          <w:szCs w:val="28"/>
        </w:rPr>
        <w:t xml:space="preserve">Лучший </w:t>
      </w:r>
      <w:r w:rsidR="00194A5C">
        <w:rPr>
          <w:rFonts w:ascii="Times New Roman" w:eastAsia="Calibri" w:hAnsi="Times New Roman"/>
          <w:sz w:val="28"/>
          <w:szCs w:val="28"/>
        </w:rPr>
        <w:t xml:space="preserve">негосударственный </w:t>
      </w:r>
      <w:r w:rsidRPr="00D153F7">
        <w:rPr>
          <w:rFonts w:ascii="Times New Roman" w:eastAsia="Calibri" w:hAnsi="Times New Roman"/>
          <w:sz w:val="28"/>
          <w:szCs w:val="28"/>
        </w:rPr>
        <w:t>поставщик услуг в сфере физической культуры</w:t>
      </w:r>
      <w:r w:rsidR="00194A5C">
        <w:rPr>
          <w:rFonts w:ascii="Times New Roman" w:eastAsia="Calibri" w:hAnsi="Times New Roman"/>
          <w:sz w:val="28"/>
          <w:szCs w:val="28"/>
        </w:rPr>
        <w:t xml:space="preserve"> </w:t>
      </w:r>
      <w:r w:rsidRPr="00D153F7">
        <w:rPr>
          <w:rFonts w:ascii="Times New Roman" w:eastAsia="Calibri" w:hAnsi="Times New Roman"/>
          <w:sz w:val="28"/>
          <w:szCs w:val="28"/>
        </w:rPr>
        <w:t>и спорта.</w:t>
      </w:r>
    </w:p>
    <w:p w14:paraId="462E0341" w14:textId="77777777" w:rsidR="00291CD5" w:rsidRPr="00291CD5" w:rsidRDefault="00291CD5" w:rsidP="00291CD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Заявки на участие в Конкурсе принимаются до 20 мая 202</w:t>
      </w:r>
      <w:r w:rsidR="00876A6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года.</w:t>
      </w:r>
    </w:p>
    <w:p w14:paraId="6E3FBD36" w14:textId="77777777" w:rsidR="00CC4BF1" w:rsidRPr="00CC4BF1" w:rsidRDefault="00CC4BF1" w:rsidP="00CC4BF1">
      <w:pPr>
        <w:tabs>
          <w:tab w:val="left" w:pos="7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C4BF1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79667E" w:rsidRPr="0079667E">
        <w:rPr>
          <w:rFonts w:ascii="Times New Roman" w:hAnsi="Times New Roman" w:cs="Times New Roman"/>
          <w:sz w:val="28"/>
          <w:szCs w:val="28"/>
        </w:rPr>
        <w:t>требованиях к участникам Конкурса</w:t>
      </w:r>
      <w:r w:rsidR="0079667E">
        <w:rPr>
          <w:rFonts w:ascii="Times New Roman" w:hAnsi="Times New Roman" w:cs="Times New Roman"/>
          <w:sz w:val="28"/>
          <w:szCs w:val="28"/>
        </w:rPr>
        <w:t>,</w:t>
      </w:r>
      <w:r w:rsidR="0079667E" w:rsidRPr="0079667E">
        <w:rPr>
          <w:rFonts w:ascii="Times New Roman" w:hAnsi="Times New Roman" w:cs="Times New Roman"/>
          <w:sz w:val="28"/>
          <w:szCs w:val="28"/>
        </w:rPr>
        <w:t xml:space="preserve"> </w:t>
      </w:r>
      <w:r w:rsidRPr="00CC4BF1">
        <w:rPr>
          <w:rFonts w:ascii="Times New Roman" w:hAnsi="Times New Roman" w:cs="Times New Roman"/>
          <w:sz w:val="28"/>
          <w:szCs w:val="28"/>
        </w:rPr>
        <w:t>перечне документов, представляемых для участия в Конкурсе, месте, сроках и форме их подачи размещена на официальном</w:t>
      </w:r>
      <w:r w:rsidRPr="00CC4BF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сайт</w:t>
      </w:r>
      <w:r w:rsidRPr="00CC4BF1">
        <w:rPr>
          <w:rFonts w:ascii="Times New Roman" w:hAnsi="Times New Roman" w:cs="Times New Roman"/>
          <w:sz w:val="28"/>
          <w:szCs w:val="28"/>
        </w:rPr>
        <w:t>е</w:t>
      </w:r>
      <w:r w:rsidRPr="00CC4BF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Депэкономи</w:t>
      </w:r>
      <w:r w:rsidRPr="00CC4BF1">
        <w:rPr>
          <w:rFonts w:ascii="Times New Roman" w:hAnsi="Times New Roman" w:cs="Times New Roman"/>
          <w:sz w:val="28"/>
          <w:szCs w:val="28"/>
        </w:rPr>
        <w:t>ки Югры</w:t>
      </w:r>
      <w:r w:rsidRPr="00CC4BF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вкладка «Информация для негосударственных организаций, в т.ч СО НКО» / «Конкурсы» / «Конкурс «Лучший </w:t>
      </w:r>
      <w:r w:rsidR="00A0103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негосударственный </w:t>
      </w:r>
      <w:r w:rsidRPr="00CC4BF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поставщик услуг в социальной сфере Ханты-Мансийского автономного округа – Югры» </w:t>
      </w:r>
      <w:hyperlink r:id="rId5" w:history="1">
        <w:r w:rsidRPr="00CC4BF1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https://depeconom.admhmao.ru/informatsiya-dlya-negosudarstvennykh-organizatsiy-v-tom-chisle-so-nko/konkursy/</w:t>
        </w:r>
      </w:hyperlink>
      <w:r w:rsidRPr="00CC4BF1"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>.</w:t>
      </w:r>
    </w:p>
    <w:p w14:paraId="1E4AB056" w14:textId="77777777" w:rsidR="00CC4BF1" w:rsidRPr="00CC4BF1" w:rsidRDefault="00CC4BF1">
      <w:pPr>
        <w:rPr>
          <w:lang w:val="ru"/>
        </w:rPr>
      </w:pPr>
    </w:p>
    <w:sectPr w:rsidR="00CC4BF1" w:rsidRPr="00CC4BF1" w:rsidSect="0079667E">
      <w:pgSz w:w="11907" w:h="16840" w:code="9"/>
      <w:pgMar w:top="1134" w:right="1276" w:bottom="709" w:left="1559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B5A57"/>
    <w:multiLevelType w:val="hybridMultilevel"/>
    <w:tmpl w:val="B234EE36"/>
    <w:lvl w:ilvl="0" w:tplc="809086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88601D"/>
    <w:multiLevelType w:val="multilevel"/>
    <w:tmpl w:val="8B72FAF0"/>
    <w:lvl w:ilvl="0">
      <w:start w:val="1"/>
      <w:numFmt w:val="decimal"/>
      <w:lvlText w:val="%1."/>
      <w:lvlJc w:val="left"/>
      <w:pPr>
        <w:ind w:left="6881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="Times New Roman" w:eastAsiaTheme="minorHAnsi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F842A7"/>
    <w:multiLevelType w:val="hybridMultilevel"/>
    <w:tmpl w:val="B20E43D4"/>
    <w:lvl w:ilvl="0" w:tplc="B608D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07176466">
    <w:abstractNumId w:val="1"/>
  </w:num>
  <w:num w:numId="2" w16cid:durableId="2137870641">
    <w:abstractNumId w:val="0"/>
  </w:num>
  <w:num w:numId="3" w16cid:durableId="326711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88"/>
    <w:rsid w:val="000501BE"/>
    <w:rsid w:val="00066FE7"/>
    <w:rsid w:val="000F71BA"/>
    <w:rsid w:val="00194A5C"/>
    <w:rsid w:val="001F6FAA"/>
    <w:rsid w:val="0023048C"/>
    <w:rsid w:val="00273110"/>
    <w:rsid w:val="00291CD5"/>
    <w:rsid w:val="006237AB"/>
    <w:rsid w:val="00791BBE"/>
    <w:rsid w:val="0079667E"/>
    <w:rsid w:val="007B403D"/>
    <w:rsid w:val="00876A6E"/>
    <w:rsid w:val="00A0103F"/>
    <w:rsid w:val="00B32068"/>
    <w:rsid w:val="00B803BE"/>
    <w:rsid w:val="00BC4E9B"/>
    <w:rsid w:val="00CC4BF1"/>
    <w:rsid w:val="00D12188"/>
    <w:rsid w:val="00D153F7"/>
    <w:rsid w:val="00D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DBB0"/>
  <w15:docId w15:val="{14E62363-7819-4EC6-819A-5502EB3A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B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6FE7"/>
    <w:pPr>
      <w:ind w:left="720" w:firstLine="0"/>
      <w:contextualSpacing/>
    </w:pPr>
  </w:style>
  <w:style w:type="character" w:styleId="a5">
    <w:name w:val="FollowedHyperlink"/>
    <w:basedOn w:val="a0"/>
    <w:uiPriority w:val="99"/>
    <w:semiHidden/>
    <w:unhideWhenUsed/>
    <w:rsid w:val="00B32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peconom.admhmao.ru/informatsiya-dlya-negosudarstvennykh-organizatsiy-v-tom-chisle-so-nko/konkurs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Пушилова Юлия Александровна</dc:creator>
  <cp:lastModifiedBy>Elena</cp:lastModifiedBy>
  <cp:revision>2</cp:revision>
  <dcterms:created xsi:type="dcterms:W3CDTF">2023-04-17T08:08:00Z</dcterms:created>
  <dcterms:modified xsi:type="dcterms:W3CDTF">2023-04-17T08:08:00Z</dcterms:modified>
</cp:coreProperties>
</file>