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16139" w14:textId="67809C3B" w:rsidR="00F76B0A" w:rsidRDefault="00F76B0A" w:rsidP="00BF69E9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30.03.2023 в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БУ «Сургутский районный центр социальной адаптации» в рамках деятельности Ресурсного центра по направлению деятельности: с</w:t>
      </w:r>
      <w:r w:rsidRPr="00D6091D">
        <w:rPr>
          <w:rFonts w:ascii="Times New Roman" w:eastAsia="Times New Roman" w:hAnsi="Times New Roman"/>
          <w:color w:val="000000" w:themeColor="text1"/>
          <w:sz w:val="28"/>
          <w:szCs w:val="28"/>
        </w:rPr>
        <w:t>оциальная адаптация и ресоциализация лиц без определенного места жительства, лиц, освободившихся из мест лишения свободы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, прошло открытое мероприятие </w:t>
      </w:r>
      <w:r w:rsidRPr="00FC3C6D">
        <w:rPr>
          <w:rFonts w:ascii="Times New Roman" w:hAnsi="Times New Roman" w:cs="Times New Roman"/>
          <w:sz w:val="28"/>
          <w:szCs w:val="28"/>
        </w:rPr>
        <w:t>«Великопостные размышления»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98A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ознакомлению с </w:t>
      </w:r>
      <w:r w:rsidRPr="0099698A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>ей мероприятий</w:t>
      </w:r>
      <w:r w:rsidRPr="0099698A">
        <w:rPr>
          <w:rFonts w:ascii="Times New Roman" w:hAnsi="Times New Roman"/>
          <w:sz w:val="28"/>
          <w:szCs w:val="28"/>
        </w:rPr>
        <w:t xml:space="preserve"> программы духовно-нравственной реа</w:t>
      </w:r>
      <w:r>
        <w:rPr>
          <w:rFonts w:ascii="Times New Roman" w:hAnsi="Times New Roman"/>
          <w:sz w:val="28"/>
          <w:szCs w:val="28"/>
        </w:rPr>
        <w:t xml:space="preserve">билитации «Мир духовный познаю», </w:t>
      </w:r>
      <w:r w:rsidRPr="006E1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приуроченное к ежегодной общественной акции «Международный День бездомного человека», в которо</w:t>
      </w:r>
      <w:r w:rsidR="00004A5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6E1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приняли участие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представители </w:t>
      </w:r>
      <w:r w:rsidRPr="006E1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Римско-католического прихода Св. Иосифа Труженика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E1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заведующая отделением социальной реабилитации и абилитации</w:t>
      </w:r>
      <w:r w:rsidRPr="006E1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 «Сургутский районный комплексный центр социального обслуживания населения» </w:t>
      </w:r>
      <w:r>
        <w:rPr>
          <w:rFonts w:ascii="Times New Roman" w:hAnsi="Times New Roman" w:cs="Times New Roman"/>
          <w:sz w:val="28"/>
          <w:szCs w:val="28"/>
        </w:rPr>
        <w:t xml:space="preserve">Чуднова Татьяна Геннадьевна </w:t>
      </w:r>
      <w:r w:rsidRPr="006E1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методист БУ «Ресурсный центр развития социального обслуживания»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E1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куратор ресурсного центра по направлению инновационной деятельности</w:t>
      </w:r>
      <w:r w:rsidRPr="006E1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Пикинская Марина Викторовна</w:t>
      </w:r>
      <w:r w:rsidRPr="006E1A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67BBBA0" w14:textId="77777777" w:rsidR="00F76B0A" w:rsidRPr="006E1A52" w:rsidRDefault="00F76B0A" w:rsidP="00F76B0A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 программе мероприятия было рассказано</w:t>
      </w:r>
      <w:r w:rsidRPr="00F44AD2">
        <w:rPr>
          <w:rFonts w:ascii="Times New Roman" w:hAnsi="Times New Roman" w:cs="Times New Roman"/>
          <w:sz w:val="28"/>
          <w:szCs w:val="28"/>
        </w:rPr>
        <w:t xml:space="preserve"> о важности духовно-нравственного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католической веры, организовано посещение молельной комнаты, продемонстрирован документальный фильм о католическом храме «Непрочного зачатия девы Марии» в г. Москве, нашим гостям было предложено поучаствовать в мастер-классе </w:t>
      </w:r>
      <w:r w:rsidRPr="00F10FB2">
        <w:rPr>
          <w:rFonts w:ascii="Times New Roman" w:hAnsi="Times New Roman" w:cs="Times New Roman"/>
          <w:sz w:val="28"/>
          <w:szCs w:val="28"/>
        </w:rPr>
        <w:t>«Пасхальная гирлянда из соленого теста»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C1C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Большое впечатление произвела театральная зарисовка Римско-католического прихода Св. Иосифа Труженика, целью которой было показать борьбу с зависимостями человека (нарко-, алко-, финансовая) и его исцеление путем духовного просвещения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3D99C9A" w14:textId="77777777" w:rsidR="00F76B0A" w:rsidRPr="007859B7" w:rsidRDefault="00F76B0A" w:rsidP="00F76B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59B7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По итогам встречи проведен круглый стол с участием приглашенных гостей по актуальным вопросам реабилитации, социализации и адаптации лиц БОМЖ, лиц, освободившихся из мест лишения свободы – получателей социальных услуг, проживающих на территории учреждения.</w:t>
      </w:r>
    </w:p>
    <w:p w14:paraId="6E59919D" w14:textId="77777777" w:rsidR="00F76B0A" w:rsidRDefault="00F76B0A" w:rsidP="00F76B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CB899BD" w14:textId="7D3433C9" w:rsidR="00683FB8" w:rsidRDefault="00683FB8" w:rsidP="00683FB8">
      <w:pPr>
        <w:spacing w:after="0" w:line="240" w:lineRule="auto"/>
        <w:ind w:right="-1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14:paraId="10065B28" w14:textId="01A7D969" w:rsidR="00427D9D" w:rsidRDefault="00427D9D" w:rsidP="00427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733A6A" wp14:editId="5215C8DF">
            <wp:extent cx="3444855" cy="25831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36" cy="2611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3C33C" wp14:editId="2BD232ED">
            <wp:extent cx="2194560" cy="292647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9250" cy="2986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4C3783" w14:textId="2EF2762B" w:rsidR="00427D9D" w:rsidRDefault="00427D9D" w:rsidP="00427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D82237" wp14:editId="4BF2D250">
            <wp:extent cx="2839380" cy="21291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01" cy="2179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1979">
        <w:rPr>
          <w:noProof/>
        </w:rPr>
        <w:drawing>
          <wp:inline distT="0" distB="0" distL="0" distR="0" wp14:anchorId="7D158CFD" wp14:editId="6DF4306E">
            <wp:extent cx="2842260" cy="213131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51" cy="2135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6AC10D0" w14:textId="320DB017" w:rsidR="00FD2C7B" w:rsidRDefault="00FD2C7B" w:rsidP="00427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29227E" w14:textId="0F1D2833" w:rsidR="00FD2C7B" w:rsidRDefault="00FD2C7B" w:rsidP="00427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9BD9A2" w14:textId="31F90307" w:rsidR="00FD2C7B" w:rsidRDefault="00FD2C7B" w:rsidP="00427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F60207" w14:textId="77777777" w:rsidR="00FD2C7B" w:rsidRDefault="00FD2C7B" w:rsidP="00427D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5348A" w14:textId="052646B3" w:rsidR="00680084" w:rsidRDefault="00FD2C7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24EC295" wp14:editId="3C169CBE">
            <wp:extent cx="2943119" cy="22072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71" cy="2236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1459A">
        <w:rPr>
          <w:noProof/>
        </w:rPr>
        <w:drawing>
          <wp:inline distT="0" distB="0" distL="0" distR="0" wp14:anchorId="74637FD0" wp14:editId="5D67597E">
            <wp:extent cx="2931790" cy="219876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7" cy="221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730271" w14:textId="2991F5D3" w:rsidR="00DD301D" w:rsidRPr="00052073" w:rsidRDefault="00DD301D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00A4DA6" wp14:editId="106F6525">
            <wp:extent cx="3489960" cy="261737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60" cy="266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D19D51" wp14:editId="0B7006D1">
            <wp:extent cx="2156460" cy="287566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95" cy="2900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D301D" w:rsidRPr="00052073" w:rsidSect="00427D9D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B6"/>
    <w:rsid w:val="00004A59"/>
    <w:rsid w:val="00052073"/>
    <w:rsid w:val="00086FAB"/>
    <w:rsid w:val="000A31F5"/>
    <w:rsid w:val="00271979"/>
    <w:rsid w:val="002B683E"/>
    <w:rsid w:val="00427D9D"/>
    <w:rsid w:val="004D1B0C"/>
    <w:rsid w:val="005A369A"/>
    <w:rsid w:val="005A536C"/>
    <w:rsid w:val="00680084"/>
    <w:rsid w:val="00683FB8"/>
    <w:rsid w:val="00721D85"/>
    <w:rsid w:val="00833EB6"/>
    <w:rsid w:val="00AA7B46"/>
    <w:rsid w:val="00AE3FCC"/>
    <w:rsid w:val="00BC37F0"/>
    <w:rsid w:val="00BF69E9"/>
    <w:rsid w:val="00DD301D"/>
    <w:rsid w:val="00F10FB2"/>
    <w:rsid w:val="00F1459A"/>
    <w:rsid w:val="00F44AD2"/>
    <w:rsid w:val="00F76B0A"/>
    <w:rsid w:val="00FA1874"/>
    <w:rsid w:val="00FC3C6D"/>
    <w:rsid w:val="00FD2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CDCCE"/>
  <w15:docId w15:val="{2344AB19-DFD3-4445-9DE7-04E83C7EE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 3</dc:creator>
  <cp:lastModifiedBy>Elena</cp:lastModifiedBy>
  <cp:revision>25</cp:revision>
  <dcterms:created xsi:type="dcterms:W3CDTF">2023-03-30T10:26:00Z</dcterms:created>
  <dcterms:modified xsi:type="dcterms:W3CDTF">2023-04-03T12:29:00Z</dcterms:modified>
</cp:coreProperties>
</file>