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9" w:rsidRPr="00B80C89" w:rsidRDefault="00B80C89" w:rsidP="00B80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0C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C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0C8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80C89">
        <w:rPr>
          <w:rFonts w:ascii="Times New Roman" w:hAnsi="Times New Roman" w:cs="Times New Roman"/>
          <w:sz w:val="28"/>
          <w:szCs w:val="28"/>
        </w:rPr>
        <w:t xml:space="preserve"> автономном округе – Югре стартовал </w:t>
      </w:r>
      <w:bookmarkStart w:id="0" w:name="_GoBack"/>
      <w:r w:rsidRPr="00B80C89">
        <w:rPr>
          <w:rFonts w:ascii="Times New Roman" w:hAnsi="Times New Roman" w:cs="Times New Roman"/>
          <w:sz w:val="28"/>
          <w:szCs w:val="28"/>
        </w:rPr>
        <w:t xml:space="preserve">конкурс социально значимых проектов и успешных гражданских практик «Премия «Признание» 2023 года </w:t>
      </w:r>
      <w:bookmarkEnd w:id="0"/>
      <w:r w:rsidRPr="00B80C89">
        <w:rPr>
          <w:rFonts w:ascii="Times New Roman" w:hAnsi="Times New Roman" w:cs="Times New Roman"/>
          <w:sz w:val="28"/>
          <w:szCs w:val="28"/>
        </w:rPr>
        <w:t>(далее также – конкурс, Премия, автономный округ).</w:t>
      </w:r>
    </w:p>
    <w:p w:rsidR="00B80C89" w:rsidRPr="00B80C89" w:rsidRDefault="00B80C89" w:rsidP="00B80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C89">
        <w:rPr>
          <w:rFonts w:ascii="Times New Roman" w:hAnsi="Times New Roman" w:cs="Times New Roman"/>
          <w:sz w:val="28"/>
          <w:szCs w:val="28"/>
        </w:rPr>
        <w:t>Заявку на получение Премии могут подать как граждане (физические лица), так и негосударственные некоммерческие организации, реализующие в автономном округе граждански</w:t>
      </w:r>
      <w:r>
        <w:rPr>
          <w:rFonts w:ascii="Times New Roman" w:hAnsi="Times New Roman" w:cs="Times New Roman"/>
          <w:sz w:val="28"/>
          <w:szCs w:val="28"/>
        </w:rPr>
        <w:t xml:space="preserve">е практики, благотворительные и </w:t>
      </w:r>
      <w:r w:rsidRPr="00B80C89">
        <w:rPr>
          <w:rFonts w:ascii="Times New Roman" w:hAnsi="Times New Roman" w:cs="Times New Roman"/>
          <w:sz w:val="28"/>
          <w:szCs w:val="28"/>
        </w:rPr>
        <w:t>социально значимые проекты.</w:t>
      </w:r>
    </w:p>
    <w:p w:rsidR="00B80C89" w:rsidRPr="00B80C89" w:rsidRDefault="00B80C89" w:rsidP="00B80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C89">
        <w:rPr>
          <w:rFonts w:ascii="Times New Roman" w:hAnsi="Times New Roman" w:cs="Times New Roman"/>
          <w:sz w:val="28"/>
          <w:szCs w:val="28"/>
        </w:rPr>
        <w:t>Прием заявок на конкурс осуществляется в период с 8 по 30 сентября</w:t>
      </w:r>
    </w:p>
    <w:p w:rsidR="00B80C89" w:rsidRPr="00B80C89" w:rsidRDefault="00B80C89" w:rsidP="00B80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2023 года в электронной форме на цифровой платформе «Единый 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 xml:space="preserve">Кабинет Активиста» (www.elkanko.ru) </w:t>
      </w:r>
      <w:r>
        <w:rPr>
          <w:rFonts w:ascii="Times New Roman" w:hAnsi="Times New Roman" w:cs="Times New Roman"/>
          <w:sz w:val="28"/>
          <w:szCs w:val="28"/>
        </w:rPr>
        <w:t xml:space="preserve">по 9 номинациям, охватывающим </w:t>
      </w:r>
      <w:r w:rsidRPr="00B80C89">
        <w:rPr>
          <w:rFonts w:ascii="Times New Roman" w:hAnsi="Times New Roman" w:cs="Times New Roman"/>
          <w:sz w:val="28"/>
          <w:szCs w:val="28"/>
        </w:rPr>
        <w:t xml:space="preserve">различные сферы жизни и категории </w:t>
      </w:r>
      <w:r>
        <w:rPr>
          <w:rFonts w:ascii="Times New Roman" w:hAnsi="Times New Roman" w:cs="Times New Roman"/>
          <w:sz w:val="28"/>
          <w:szCs w:val="28"/>
        </w:rPr>
        <w:t xml:space="preserve">граждан при реализации успешной </w:t>
      </w:r>
      <w:r w:rsidRPr="00B80C89">
        <w:rPr>
          <w:rFonts w:ascii="Times New Roman" w:hAnsi="Times New Roman" w:cs="Times New Roman"/>
          <w:sz w:val="28"/>
          <w:szCs w:val="28"/>
        </w:rPr>
        <w:t>добровольческой практики либо благотворительной деятельности.</w:t>
      </w:r>
    </w:p>
    <w:p w:rsidR="008B7ED1" w:rsidRDefault="00B80C89" w:rsidP="00B80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C89">
        <w:rPr>
          <w:rFonts w:ascii="Times New Roman" w:hAnsi="Times New Roman" w:cs="Times New Roman"/>
          <w:sz w:val="28"/>
          <w:szCs w:val="28"/>
        </w:rPr>
        <w:t>Победителям конкурса присуждается денежная премия в размере 80 000 рублей каждому по номи</w:t>
      </w:r>
      <w:r>
        <w:rPr>
          <w:rFonts w:ascii="Times New Roman" w:hAnsi="Times New Roman" w:cs="Times New Roman"/>
          <w:sz w:val="28"/>
          <w:szCs w:val="28"/>
        </w:rPr>
        <w:t xml:space="preserve">нациям, а также в торжественной </w:t>
      </w:r>
      <w:r w:rsidRPr="00B80C89">
        <w:rPr>
          <w:rFonts w:ascii="Times New Roman" w:hAnsi="Times New Roman" w:cs="Times New Roman"/>
          <w:sz w:val="28"/>
          <w:szCs w:val="28"/>
        </w:rPr>
        <w:t>обстановке Губернатором автономного округа будут вручены дипломы.</w:t>
      </w:r>
    </w:p>
    <w:p w:rsidR="00B80C89" w:rsidRPr="00B80C89" w:rsidRDefault="00B80C89" w:rsidP="00B80C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E7430C" wp14:editId="175489CC">
            <wp:extent cx="5346814" cy="15823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40" t="17565" r="3294" b="33998"/>
                    <a:stretch/>
                  </pic:blipFill>
                  <pic:spPr bwMode="auto">
                    <a:xfrm>
                      <a:off x="0" y="0"/>
                      <a:ext cx="5346481" cy="1582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0C89" w:rsidRPr="00B80C89" w:rsidSect="00B80C89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CB"/>
    <w:rsid w:val="00436ACB"/>
    <w:rsid w:val="008B7ED1"/>
    <w:rsid w:val="00B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2023-09-13T10:50:00Z</dcterms:created>
  <dcterms:modified xsi:type="dcterms:W3CDTF">2023-09-13T10:57:00Z</dcterms:modified>
</cp:coreProperties>
</file>